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586 от 29 октября 2024 г.</w:t>
      </w:r>
    </w:p>
    <w:p>
      <w:pPr>
        <w:pStyle w:val="Heading2"/>
        <w:rPr/>
      </w:pPr>
      <w:r>
        <w:rPr/>
        <w:t>Об утверждении плана проведения проверок и контроля деятельности, в том числе ведомственного контроля качества и безопасности медицинской деятельности, подведомственных Министерству труда и социальной защиты Российской Федерации федеральных государственных учреждений на 2025 год</w:t>
      </w:r>
    </w:p>
    <w:p>
      <w:pPr>
        <w:pStyle w:val="TextBody"/>
        <w:rPr/>
      </w:pPr>
      <w:r>
        <w:rPr/>
        <w:t>В соответствии со статьей 160.2-1 Бюджетного кодекса Российской Федерации, подпунктами 5.6.5 и 5.7.2 Положения о Министерстве труда и социальной защиты Российской Федерации, утвержденного постановлением Правительства Российско Федерации от 19 июня 2012 г. № 610, п р и к а з ы в а ю:</w:t>
      </w:r>
    </w:p>
    <w:p>
      <w:pPr>
        <w:pStyle w:val="TextBody"/>
        <w:rPr/>
      </w:pPr>
      <w:r>
        <w:rPr/>
        <w:t>Утвердить план проведения проверок и контроля деятельности, в том числе ведомственного контроля качества и безопасности медицинской деятельности, подведомственных Министерству труда и социальной защиты Российской Федерации федеральных государственных учреждений на 2025 год согласно приложению к настоящему приказу.</w:t>
      </w:r>
    </w:p>
    <w:p>
      <w:pPr>
        <w:pStyle w:val="TextBody"/>
        <w:spacing w:before="0" w:after="283"/>
        <w:rPr/>
      </w:pPr>
      <w:r>
        <w:rPr/>
        <w:t>Министр </w:t>
      </w:r>
      <w:r>
        <w:rPr>
          <w:rStyle w:val="StrongEmphasis"/>
        </w:rPr>
        <w:t>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