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F3D" w:rsidRPr="00C96F21" w:rsidRDefault="006D0F3D">
      <w:pPr>
        <w:pStyle w:val="ConsPlusTitlePage"/>
        <w:rPr>
          <w:color w:val="000000" w:themeColor="text1"/>
        </w:rPr>
      </w:pPr>
      <w:bookmarkStart w:id="0" w:name="_GoBack"/>
      <w:r w:rsidRPr="00C96F21">
        <w:rPr>
          <w:color w:val="000000" w:themeColor="text1"/>
        </w:rPr>
        <w:br/>
      </w:r>
    </w:p>
    <w:p w:rsidR="006D0F3D" w:rsidRPr="00C96F21" w:rsidRDefault="006D0F3D">
      <w:pPr>
        <w:pStyle w:val="ConsPlusNormal"/>
        <w:jc w:val="both"/>
        <w:outlineLvl w:val="0"/>
        <w:rPr>
          <w:color w:val="000000" w:themeColor="text1"/>
        </w:rPr>
      </w:pPr>
    </w:p>
    <w:p w:rsidR="006D0F3D" w:rsidRPr="00C96F21" w:rsidRDefault="006D0F3D">
      <w:pPr>
        <w:pStyle w:val="ConsPlusNormal"/>
        <w:outlineLvl w:val="0"/>
        <w:rPr>
          <w:color w:val="000000" w:themeColor="text1"/>
        </w:rPr>
      </w:pPr>
      <w:r w:rsidRPr="00C96F21">
        <w:rPr>
          <w:color w:val="000000" w:themeColor="text1"/>
        </w:rPr>
        <w:t>Зарегистрировано в Минюсте России 30 декабря 2019 г. N 57056</w:t>
      </w:r>
    </w:p>
    <w:p w:rsidR="006D0F3D" w:rsidRPr="00C96F21" w:rsidRDefault="006D0F3D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6D0F3D" w:rsidRPr="00C96F21" w:rsidRDefault="006D0F3D">
      <w:pPr>
        <w:pStyle w:val="ConsPlusNormal"/>
        <w:jc w:val="both"/>
        <w:rPr>
          <w:color w:val="000000" w:themeColor="text1"/>
        </w:rPr>
      </w:pPr>
    </w:p>
    <w:p w:rsidR="006D0F3D" w:rsidRPr="00C96F21" w:rsidRDefault="006D0F3D">
      <w:pPr>
        <w:pStyle w:val="ConsPlusTitle"/>
        <w:jc w:val="center"/>
        <w:rPr>
          <w:color w:val="000000" w:themeColor="text1"/>
        </w:rPr>
      </w:pPr>
      <w:r w:rsidRPr="00C96F21">
        <w:rPr>
          <w:color w:val="000000" w:themeColor="text1"/>
        </w:rPr>
        <w:t>МИНИСТЕРСТВО ЭКОНОМИЧЕСКОГО РАЗВИТИЯ РОССИЙСКОЙ ФЕДЕРАЦИИ</w:t>
      </w:r>
    </w:p>
    <w:p w:rsidR="006D0F3D" w:rsidRPr="00C96F21" w:rsidRDefault="006D0F3D">
      <w:pPr>
        <w:pStyle w:val="ConsPlusTitle"/>
        <w:jc w:val="center"/>
        <w:rPr>
          <w:color w:val="000000" w:themeColor="text1"/>
        </w:rPr>
      </w:pPr>
    </w:p>
    <w:p w:rsidR="006D0F3D" w:rsidRPr="00C96F21" w:rsidRDefault="006D0F3D">
      <w:pPr>
        <w:pStyle w:val="ConsPlusTitle"/>
        <w:jc w:val="center"/>
        <w:rPr>
          <w:color w:val="000000" w:themeColor="text1"/>
        </w:rPr>
      </w:pPr>
      <w:r w:rsidRPr="00C96F21">
        <w:rPr>
          <w:color w:val="000000" w:themeColor="text1"/>
        </w:rPr>
        <w:t>ПРИКАЗ</w:t>
      </w:r>
    </w:p>
    <w:p w:rsidR="006D0F3D" w:rsidRPr="00C96F21" w:rsidRDefault="006D0F3D">
      <w:pPr>
        <w:pStyle w:val="ConsPlusTitle"/>
        <w:jc w:val="center"/>
        <w:rPr>
          <w:color w:val="000000" w:themeColor="text1"/>
        </w:rPr>
      </w:pPr>
      <w:r w:rsidRPr="00C96F21">
        <w:rPr>
          <w:color w:val="000000" w:themeColor="text1"/>
        </w:rPr>
        <w:t>от 6 ноября 2019 г. N 725</w:t>
      </w:r>
    </w:p>
    <w:p w:rsidR="006D0F3D" w:rsidRPr="00C96F21" w:rsidRDefault="006D0F3D">
      <w:pPr>
        <w:pStyle w:val="ConsPlusTitle"/>
        <w:jc w:val="center"/>
        <w:rPr>
          <w:color w:val="000000" w:themeColor="text1"/>
        </w:rPr>
      </w:pPr>
    </w:p>
    <w:p w:rsidR="006D0F3D" w:rsidRPr="00C96F21" w:rsidRDefault="006D0F3D">
      <w:pPr>
        <w:pStyle w:val="ConsPlusTitle"/>
        <w:jc w:val="center"/>
        <w:rPr>
          <w:color w:val="000000" w:themeColor="text1"/>
        </w:rPr>
      </w:pPr>
      <w:r w:rsidRPr="00C96F21">
        <w:rPr>
          <w:color w:val="000000" w:themeColor="text1"/>
        </w:rPr>
        <w:t>ОБ УТВЕРЖДЕНИИ ФОРМЫ УВЕДОМЛЕНИЯ</w:t>
      </w:r>
    </w:p>
    <w:p w:rsidR="006D0F3D" w:rsidRPr="00C96F21" w:rsidRDefault="006D0F3D">
      <w:pPr>
        <w:pStyle w:val="ConsPlusTitle"/>
        <w:jc w:val="center"/>
        <w:rPr>
          <w:color w:val="000000" w:themeColor="text1"/>
        </w:rPr>
      </w:pPr>
      <w:r w:rsidRPr="00C96F21">
        <w:rPr>
          <w:color w:val="000000" w:themeColor="text1"/>
        </w:rPr>
        <w:t>О НАЛИЧИИ У ГРАЖДАНИНА ПРАВА ДАТЬ СОГЛАСИЕ НА ПЕРЕХОД</w:t>
      </w:r>
    </w:p>
    <w:p w:rsidR="006D0F3D" w:rsidRPr="00C96F21" w:rsidRDefault="006D0F3D">
      <w:pPr>
        <w:pStyle w:val="ConsPlusTitle"/>
        <w:jc w:val="center"/>
        <w:rPr>
          <w:color w:val="000000" w:themeColor="text1"/>
        </w:rPr>
      </w:pPr>
      <w:r w:rsidRPr="00C96F21">
        <w:rPr>
          <w:color w:val="000000" w:themeColor="text1"/>
        </w:rPr>
        <w:t>К РОССИЙСКОЙ ФЕДЕРАЦИИ ПРАВА ТРЕБОВАНИЯ К ДОЛЖНИКУ В СУММЕ</w:t>
      </w:r>
    </w:p>
    <w:p w:rsidR="006D0F3D" w:rsidRPr="00C96F21" w:rsidRDefault="006D0F3D">
      <w:pPr>
        <w:pStyle w:val="ConsPlusTitle"/>
        <w:jc w:val="center"/>
        <w:rPr>
          <w:color w:val="000000" w:themeColor="text1"/>
        </w:rPr>
      </w:pPr>
      <w:r w:rsidRPr="00C96F21">
        <w:rPr>
          <w:color w:val="000000" w:themeColor="text1"/>
        </w:rPr>
        <w:t>КАПИТАЛИЗИРОВАННЫХ ПОВРЕМЕННЫХ ПЛАТЕЖЕЙ, ФОРМЫ ЗАЯВЛЕНИЯ</w:t>
      </w:r>
    </w:p>
    <w:p w:rsidR="006D0F3D" w:rsidRPr="00C96F21" w:rsidRDefault="006D0F3D">
      <w:pPr>
        <w:pStyle w:val="ConsPlusTitle"/>
        <w:jc w:val="center"/>
        <w:rPr>
          <w:color w:val="000000" w:themeColor="text1"/>
        </w:rPr>
      </w:pPr>
      <w:r w:rsidRPr="00C96F21">
        <w:rPr>
          <w:color w:val="000000" w:themeColor="text1"/>
        </w:rPr>
        <w:t>В ФОНД СОЦИАЛЬНОГО СТРАХОВАНИЯ РОССИЙСКОЙ ФЕДЕРАЦИИ</w:t>
      </w:r>
    </w:p>
    <w:p w:rsidR="006D0F3D" w:rsidRPr="00C96F21" w:rsidRDefault="006D0F3D">
      <w:pPr>
        <w:pStyle w:val="ConsPlusTitle"/>
        <w:jc w:val="center"/>
        <w:rPr>
          <w:color w:val="000000" w:themeColor="text1"/>
        </w:rPr>
      </w:pPr>
      <w:r w:rsidRPr="00C96F21">
        <w:rPr>
          <w:color w:val="000000" w:themeColor="text1"/>
        </w:rPr>
        <w:t xml:space="preserve">О НАЗНАЧЕНИИ ВЫПЛАТЫ </w:t>
      </w:r>
      <w:proofErr w:type="gramStart"/>
      <w:r w:rsidRPr="00C96F21">
        <w:rPr>
          <w:color w:val="000000" w:themeColor="text1"/>
        </w:rPr>
        <w:t>КАПИТАЛИЗИРОВАННЫХ</w:t>
      </w:r>
      <w:proofErr w:type="gramEnd"/>
      <w:r w:rsidRPr="00C96F21">
        <w:rPr>
          <w:color w:val="000000" w:themeColor="text1"/>
        </w:rPr>
        <w:t xml:space="preserve"> ПОВРЕМЕННЫХ</w:t>
      </w:r>
    </w:p>
    <w:p w:rsidR="006D0F3D" w:rsidRPr="00C96F21" w:rsidRDefault="006D0F3D">
      <w:pPr>
        <w:pStyle w:val="ConsPlusTitle"/>
        <w:jc w:val="center"/>
        <w:rPr>
          <w:color w:val="000000" w:themeColor="text1"/>
        </w:rPr>
      </w:pPr>
      <w:r w:rsidRPr="00C96F21">
        <w:rPr>
          <w:color w:val="000000" w:themeColor="text1"/>
        </w:rPr>
        <w:t>ПЛАТЕЖЕЙ, ФОРМЫ ОТЧЕТА (СВОДНОГО ОТЧЕТА) ОБ ИСПОЛНЕНИИ</w:t>
      </w:r>
    </w:p>
    <w:p w:rsidR="006D0F3D" w:rsidRPr="00C96F21" w:rsidRDefault="006D0F3D">
      <w:pPr>
        <w:pStyle w:val="ConsPlusTitle"/>
        <w:jc w:val="center"/>
        <w:rPr>
          <w:color w:val="000000" w:themeColor="text1"/>
        </w:rPr>
      </w:pPr>
      <w:r w:rsidRPr="00C96F21">
        <w:rPr>
          <w:color w:val="000000" w:themeColor="text1"/>
        </w:rPr>
        <w:t>РАСХОДНЫХ ОБЯЗАТЕЛЬСТВ РОССИЙСКОЙ ФЕДЕРАЦИИ ПО ВЫПЛАТЕ</w:t>
      </w:r>
    </w:p>
    <w:p w:rsidR="006D0F3D" w:rsidRPr="00C96F21" w:rsidRDefault="006D0F3D">
      <w:pPr>
        <w:pStyle w:val="ConsPlusTitle"/>
        <w:jc w:val="center"/>
        <w:rPr>
          <w:color w:val="000000" w:themeColor="text1"/>
        </w:rPr>
      </w:pPr>
      <w:r w:rsidRPr="00C96F21">
        <w:rPr>
          <w:color w:val="000000" w:themeColor="text1"/>
        </w:rPr>
        <w:t>КАПИТАЛИЗИРОВАННЫХ ПОВРЕМЕННЫХ ПЛАТЕЖЕЙ ПО ТРЕБОВАНИЯМ</w:t>
      </w:r>
    </w:p>
    <w:p w:rsidR="006D0F3D" w:rsidRPr="00C96F21" w:rsidRDefault="006D0F3D">
      <w:pPr>
        <w:pStyle w:val="ConsPlusTitle"/>
        <w:jc w:val="center"/>
        <w:rPr>
          <w:color w:val="000000" w:themeColor="text1"/>
        </w:rPr>
      </w:pPr>
      <w:r w:rsidRPr="00C96F21">
        <w:rPr>
          <w:color w:val="000000" w:themeColor="text1"/>
        </w:rPr>
        <w:t>ГРАЖДАН, ПЕРЕД КОТОРЫМИ ДОЛЖНИК (КРЕДИТНАЯ ОРГАНИЗАЦИЯ)</w:t>
      </w:r>
    </w:p>
    <w:p w:rsidR="006D0F3D" w:rsidRPr="00C96F21" w:rsidRDefault="006D0F3D">
      <w:pPr>
        <w:pStyle w:val="ConsPlusTitle"/>
        <w:jc w:val="center"/>
        <w:rPr>
          <w:color w:val="000000" w:themeColor="text1"/>
        </w:rPr>
      </w:pPr>
      <w:r w:rsidRPr="00C96F21">
        <w:rPr>
          <w:color w:val="000000" w:themeColor="text1"/>
        </w:rPr>
        <w:t>НЕСЕТ ОТВЕТСТВЕННОСТЬ ЗА ПРИЧИНЕНИЕ ВРЕДА ЖИЗНИ</w:t>
      </w:r>
    </w:p>
    <w:p w:rsidR="006D0F3D" w:rsidRPr="00C96F21" w:rsidRDefault="006D0F3D">
      <w:pPr>
        <w:pStyle w:val="ConsPlusTitle"/>
        <w:jc w:val="center"/>
        <w:rPr>
          <w:color w:val="000000" w:themeColor="text1"/>
        </w:rPr>
      </w:pPr>
      <w:r w:rsidRPr="00C96F21">
        <w:rPr>
          <w:color w:val="000000" w:themeColor="text1"/>
        </w:rPr>
        <w:t>ИЛИ ЗДОРОВЬЮ, В СЛУЧАЕ ПЕРЕХОДА ОБЯЗАТЕЛЬСТВ ДОЛЖНИКА</w:t>
      </w:r>
    </w:p>
    <w:p w:rsidR="006D0F3D" w:rsidRPr="00C96F21" w:rsidRDefault="006D0F3D">
      <w:pPr>
        <w:pStyle w:val="ConsPlusTitle"/>
        <w:jc w:val="center"/>
        <w:rPr>
          <w:color w:val="000000" w:themeColor="text1"/>
        </w:rPr>
      </w:pPr>
      <w:r w:rsidRPr="00C96F21">
        <w:rPr>
          <w:color w:val="000000" w:themeColor="text1"/>
        </w:rPr>
        <w:t>(КРЕДИТНОЙ ОРГАНИЗАЦИИ) ПЕРЕД ГРАЖДАНИНОМ ПО ВЫПЛАТЕ</w:t>
      </w:r>
    </w:p>
    <w:p w:rsidR="006D0F3D" w:rsidRPr="00C96F21" w:rsidRDefault="006D0F3D">
      <w:pPr>
        <w:pStyle w:val="ConsPlusTitle"/>
        <w:jc w:val="center"/>
        <w:rPr>
          <w:color w:val="000000" w:themeColor="text1"/>
        </w:rPr>
      </w:pPr>
      <w:r w:rsidRPr="00C96F21">
        <w:rPr>
          <w:color w:val="000000" w:themeColor="text1"/>
        </w:rPr>
        <w:t>КАПИТАЛИЗИРОВАННЫХ ПОВРЕМЕННЫХ ПЛАТЕЖЕЙ</w:t>
      </w:r>
    </w:p>
    <w:p w:rsidR="006D0F3D" w:rsidRPr="00C96F21" w:rsidRDefault="006D0F3D">
      <w:pPr>
        <w:pStyle w:val="ConsPlusTitle"/>
        <w:jc w:val="center"/>
        <w:rPr>
          <w:color w:val="000000" w:themeColor="text1"/>
        </w:rPr>
      </w:pPr>
      <w:r w:rsidRPr="00C96F21">
        <w:rPr>
          <w:color w:val="000000" w:themeColor="text1"/>
        </w:rPr>
        <w:t>К РОССИЙСКОЙ ФЕДЕРАЦИИ</w:t>
      </w:r>
    </w:p>
    <w:p w:rsidR="006D0F3D" w:rsidRPr="00C96F21" w:rsidRDefault="006D0F3D">
      <w:pPr>
        <w:pStyle w:val="ConsPlusNormal"/>
        <w:jc w:val="center"/>
        <w:rPr>
          <w:color w:val="000000" w:themeColor="text1"/>
        </w:rPr>
      </w:pPr>
    </w:p>
    <w:p w:rsidR="006D0F3D" w:rsidRPr="00C96F21" w:rsidRDefault="006D0F3D">
      <w:pPr>
        <w:pStyle w:val="ConsPlusNormal"/>
        <w:ind w:firstLine="540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В соответствии с </w:t>
      </w:r>
      <w:hyperlink r:id="rId5">
        <w:r w:rsidRPr="00C96F21">
          <w:rPr>
            <w:color w:val="000000" w:themeColor="text1"/>
          </w:rPr>
          <w:t>пунктом 3</w:t>
        </w:r>
      </w:hyperlink>
      <w:r w:rsidRPr="00C96F21">
        <w:rPr>
          <w:color w:val="000000" w:themeColor="text1"/>
        </w:rPr>
        <w:t xml:space="preserve"> постановления Правительства Российской Федерации от 9 июля 2019 г. N 872 "О мерах по реализации статей 135 и 189.94 Федерального закона "О несостоятельности (банкротстве)" (Собрание законодательства Российской Федерации, 2019, N 28, ст. 3795) приказываю:</w:t>
      </w:r>
    </w:p>
    <w:p w:rsidR="006D0F3D" w:rsidRPr="00C96F21" w:rsidRDefault="006D0F3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96F21">
        <w:rPr>
          <w:color w:val="000000" w:themeColor="text1"/>
        </w:rPr>
        <w:t>1. Утвердить прилагаемые:</w:t>
      </w:r>
    </w:p>
    <w:p w:rsidR="006D0F3D" w:rsidRPr="00C96F21" w:rsidRDefault="00C96F21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w:anchor="P70">
        <w:r w:rsidR="006D0F3D" w:rsidRPr="00C96F21">
          <w:rPr>
            <w:color w:val="000000" w:themeColor="text1"/>
          </w:rPr>
          <w:t>форму</w:t>
        </w:r>
      </w:hyperlink>
      <w:r w:rsidR="006D0F3D" w:rsidRPr="00C96F21">
        <w:rPr>
          <w:color w:val="000000" w:themeColor="text1"/>
        </w:rPr>
        <w:t xml:space="preserve"> уведомления о наличии у гражданина права дать согласие на переход к Российской Федерации права требования к должнику в сумме капитализированных повременных платежей (приложение N 1);</w:t>
      </w:r>
    </w:p>
    <w:p w:rsidR="006D0F3D" w:rsidRPr="00C96F21" w:rsidRDefault="00C96F21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w:anchor="P165">
        <w:r w:rsidR="006D0F3D" w:rsidRPr="00C96F21">
          <w:rPr>
            <w:color w:val="000000" w:themeColor="text1"/>
          </w:rPr>
          <w:t>форму</w:t>
        </w:r>
      </w:hyperlink>
      <w:r w:rsidR="006D0F3D" w:rsidRPr="00C96F21">
        <w:rPr>
          <w:color w:val="000000" w:themeColor="text1"/>
        </w:rPr>
        <w:t xml:space="preserve"> заявления в Фонд социального страхования Российской Федерации о назначении выплаты капитализированных повременных платежей (приложение N 2);</w:t>
      </w:r>
    </w:p>
    <w:p w:rsidR="006D0F3D" w:rsidRPr="00C96F21" w:rsidRDefault="00C96F21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w:anchor="P371">
        <w:proofErr w:type="gramStart"/>
        <w:r w:rsidR="006D0F3D" w:rsidRPr="00C96F21">
          <w:rPr>
            <w:color w:val="000000" w:themeColor="text1"/>
          </w:rPr>
          <w:t>форму</w:t>
        </w:r>
      </w:hyperlink>
      <w:r w:rsidR="006D0F3D" w:rsidRPr="00C96F21">
        <w:rPr>
          <w:color w:val="000000" w:themeColor="text1"/>
        </w:rPr>
        <w:t xml:space="preserve"> отчета (сводного отчета) об исполнении расходных обязательств Российской Федерации по выплате капитализированных повременных платежей по требованиям граждан, перед которыми должник (кредитная организация) несет ответственность за причинение вреда жизни или здоровью, в случае перехода обязательств должника (кредитной организации) перед гражданином по выплате капитализированных повременных платежей к Российской Федерации (приложение N 3).</w:t>
      </w:r>
      <w:proofErr w:type="gramEnd"/>
    </w:p>
    <w:p w:rsidR="006D0F3D" w:rsidRPr="00C96F21" w:rsidRDefault="006D0F3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96F21">
        <w:rPr>
          <w:color w:val="000000" w:themeColor="text1"/>
        </w:rPr>
        <w:t>2. Настоящий приказ вступает в силу с 1 января 2020 года.</w:t>
      </w:r>
    </w:p>
    <w:p w:rsidR="006D0F3D" w:rsidRPr="00C96F21" w:rsidRDefault="006D0F3D">
      <w:pPr>
        <w:pStyle w:val="ConsPlusNormal"/>
        <w:ind w:firstLine="540"/>
        <w:jc w:val="both"/>
        <w:rPr>
          <w:color w:val="000000" w:themeColor="text1"/>
        </w:rPr>
      </w:pPr>
    </w:p>
    <w:p w:rsidR="006D0F3D" w:rsidRPr="00C96F21" w:rsidRDefault="006D0F3D">
      <w:pPr>
        <w:pStyle w:val="ConsPlusNormal"/>
        <w:jc w:val="right"/>
        <w:rPr>
          <w:color w:val="000000" w:themeColor="text1"/>
        </w:rPr>
      </w:pPr>
      <w:r w:rsidRPr="00C96F21">
        <w:rPr>
          <w:color w:val="000000" w:themeColor="text1"/>
        </w:rPr>
        <w:t>Министр</w:t>
      </w:r>
    </w:p>
    <w:p w:rsidR="006D0F3D" w:rsidRPr="00C96F21" w:rsidRDefault="006D0F3D">
      <w:pPr>
        <w:pStyle w:val="ConsPlusNormal"/>
        <w:jc w:val="right"/>
        <w:rPr>
          <w:color w:val="000000" w:themeColor="text1"/>
        </w:rPr>
      </w:pPr>
      <w:r w:rsidRPr="00C96F21">
        <w:rPr>
          <w:color w:val="000000" w:themeColor="text1"/>
        </w:rPr>
        <w:t>М.С.ОРЕШКИН</w:t>
      </w:r>
    </w:p>
    <w:p w:rsidR="006D0F3D" w:rsidRPr="00C96F21" w:rsidRDefault="006D0F3D">
      <w:pPr>
        <w:pStyle w:val="ConsPlusNormal"/>
        <w:ind w:firstLine="540"/>
        <w:jc w:val="both"/>
        <w:rPr>
          <w:color w:val="000000" w:themeColor="text1"/>
        </w:rPr>
      </w:pPr>
    </w:p>
    <w:p w:rsidR="006D0F3D" w:rsidRPr="00C96F21" w:rsidRDefault="006D0F3D">
      <w:pPr>
        <w:pStyle w:val="ConsPlusNormal"/>
        <w:ind w:firstLine="540"/>
        <w:jc w:val="both"/>
        <w:rPr>
          <w:color w:val="000000" w:themeColor="text1"/>
        </w:rPr>
      </w:pPr>
    </w:p>
    <w:p w:rsidR="006D0F3D" w:rsidRPr="00C96F21" w:rsidRDefault="006D0F3D">
      <w:pPr>
        <w:pStyle w:val="ConsPlusNormal"/>
        <w:ind w:firstLine="540"/>
        <w:jc w:val="both"/>
        <w:rPr>
          <w:color w:val="000000" w:themeColor="text1"/>
        </w:rPr>
      </w:pPr>
    </w:p>
    <w:p w:rsidR="006D0F3D" w:rsidRPr="00C96F21" w:rsidRDefault="006D0F3D">
      <w:pPr>
        <w:pStyle w:val="ConsPlusNormal"/>
        <w:ind w:firstLine="540"/>
        <w:jc w:val="both"/>
        <w:rPr>
          <w:color w:val="000000" w:themeColor="text1"/>
        </w:rPr>
      </w:pPr>
    </w:p>
    <w:p w:rsidR="006D0F3D" w:rsidRPr="00C96F21" w:rsidRDefault="006D0F3D">
      <w:pPr>
        <w:pStyle w:val="ConsPlusNormal"/>
        <w:ind w:firstLine="540"/>
        <w:jc w:val="both"/>
        <w:rPr>
          <w:color w:val="000000" w:themeColor="text1"/>
        </w:rPr>
      </w:pPr>
    </w:p>
    <w:p w:rsidR="006D0F3D" w:rsidRPr="00C96F21" w:rsidRDefault="006D0F3D">
      <w:pPr>
        <w:pStyle w:val="ConsPlusNormal"/>
        <w:jc w:val="right"/>
        <w:outlineLvl w:val="0"/>
        <w:rPr>
          <w:color w:val="000000" w:themeColor="text1"/>
        </w:rPr>
      </w:pPr>
      <w:r w:rsidRPr="00C96F21">
        <w:rPr>
          <w:color w:val="000000" w:themeColor="text1"/>
        </w:rPr>
        <w:t>Приложение N 1</w:t>
      </w:r>
    </w:p>
    <w:p w:rsidR="006D0F3D" w:rsidRPr="00C96F21" w:rsidRDefault="006D0F3D">
      <w:pPr>
        <w:pStyle w:val="ConsPlusNormal"/>
        <w:jc w:val="right"/>
        <w:rPr>
          <w:color w:val="000000" w:themeColor="text1"/>
        </w:rPr>
      </w:pPr>
      <w:r w:rsidRPr="00C96F21">
        <w:rPr>
          <w:color w:val="000000" w:themeColor="text1"/>
        </w:rPr>
        <w:t>к приказу Минэкономразвития России</w:t>
      </w:r>
    </w:p>
    <w:p w:rsidR="006D0F3D" w:rsidRPr="00C96F21" w:rsidRDefault="006D0F3D">
      <w:pPr>
        <w:pStyle w:val="ConsPlusNormal"/>
        <w:jc w:val="right"/>
        <w:rPr>
          <w:color w:val="000000" w:themeColor="text1"/>
        </w:rPr>
      </w:pPr>
      <w:r w:rsidRPr="00C96F21">
        <w:rPr>
          <w:color w:val="000000" w:themeColor="text1"/>
        </w:rPr>
        <w:t>от 06.11.2019 N 725</w:t>
      </w:r>
    </w:p>
    <w:p w:rsidR="006D0F3D" w:rsidRPr="00C96F21" w:rsidRDefault="006D0F3D">
      <w:pPr>
        <w:pStyle w:val="ConsPlusNormal"/>
        <w:jc w:val="right"/>
        <w:rPr>
          <w:color w:val="000000" w:themeColor="text1"/>
        </w:rPr>
      </w:pPr>
    </w:p>
    <w:p w:rsidR="006D0F3D" w:rsidRPr="00C96F21" w:rsidRDefault="006D0F3D">
      <w:pPr>
        <w:pStyle w:val="ConsPlusNormal"/>
        <w:jc w:val="right"/>
        <w:rPr>
          <w:color w:val="000000" w:themeColor="text1"/>
        </w:rPr>
      </w:pPr>
      <w:r w:rsidRPr="00C96F21">
        <w:rPr>
          <w:color w:val="000000" w:themeColor="text1"/>
        </w:rPr>
        <w:t>Форма</w:t>
      </w:r>
    </w:p>
    <w:p w:rsidR="006D0F3D" w:rsidRPr="00C96F21" w:rsidRDefault="006D0F3D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1507"/>
        <w:gridCol w:w="364"/>
        <w:gridCol w:w="4592"/>
      </w:tblGrid>
      <w:tr w:rsidR="00C96F21" w:rsidRPr="00C96F21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Кому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C96F21" w:rsidRPr="00C96F21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Адрес: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C96F21" w:rsidRPr="00C96F21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От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C96F21" w:rsidRPr="00C96F21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Адрес: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C96F21" w:rsidRPr="00C96F21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Телефон: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6D0F3D" w:rsidRPr="00C96F21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Адрес электронной почты: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</w:tbl>
    <w:p w:rsidR="006D0F3D" w:rsidRPr="00C96F21" w:rsidRDefault="006D0F3D">
      <w:pPr>
        <w:pStyle w:val="ConsPlusNormal"/>
        <w:jc w:val="center"/>
        <w:rPr>
          <w:color w:val="000000" w:themeColor="text1"/>
        </w:rPr>
      </w:pPr>
    </w:p>
    <w:p w:rsidR="006D0F3D" w:rsidRPr="00C96F21" w:rsidRDefault="006D0F3D">
      <w:pPr>
        <w:pStyle w:val="ConsPlusNormal"/>
        <w:jc w:val="center"/>
        <w:rPr>
          <w:color w:val="000000" w:themeColor="text1"/>
        </w:rPr>
      </w:pPr>
      <w:bookmarkStart w:id="1" w:name="P70"/>
      <w:bookmarkEnd w:id="1"/>
      <w:r w:rsidRPr="00C96F21">
        <w:rPr>
          <w:color w:val="000000" w:themeColor="text1"/>
        </w:rPr>
        <w:t>УВЕДОМЛЕНИЕ</w:t>
      </w:r>
    </w:p>
    <w:p w:rsidR="006D0F3D" w:rsidRPr="00C96F21" w:rsidRDefault="006D0F3D">
      <w:pPr>
        <w:pStyle w:val="ConsPlusNormal"/>
        <w:jc w:val="center"/>
        <w:rPr>
          <w:color w:val="000000" w:themeColor="text1"/>
        </w:rPr>
      </w:pPr>
      <w:r w:rsidRPr="00C96F21">
        <w:rPr>
          <w:color w:val="000000" w:themeColor="text1"/>
        </w:rPr>
        <w:t>о наличии у гражданина права дать согласие на переход</w:t>
      </w:r>
    </w:p>
    <w:p w:rsidR="006D0F3D" w:rsidRPr="00C96F21" w:rsidRDefault="006D0F3D">
      <w:pPr>
        <w:pStyle w:val="ConsPlusNormal"/>
        <w:jc w:val="center"/>
        <w:rPr>
          <w:color w:val="000000" w:themeColor="text1"/>
        </w:rPr>
      </w:pPr>
      <w:r w:rsidRPr="00C96F21">
        <w:rPr>
          <w:color w:val="000000" w:themeColor="text1"/>
        </w:rPr>
        <w:t>к Российской Федерации права требования к должнику</w:t>
      </w:r>
    </w:p>
    <w:p w:rsidR="006D0F3D" w:rsidRPr="00C96F21" w:rsidRDefault="006D0F3D">
      <w:pPr>
        <w:pStyle w:val="ConsPlusNormal"/>
        <w:jc w:val="center"/>
        <w:rPr>
          <w:color w:val="000000" w:themeColor="text1"/>
        </w:rPr>
      </w:pPr>
      <w:r w:rsidRPr="00C96F21">
        <w:rPr>
          <w:color w:val="000000" w:themeColor="text1"/>
        </w:rPr>
        <w:t>в сумме капитализированных повременных платежей</w:t>
      </w:r>
    </w:p>
    <w:p w:rsidR="006D0F3D" w:rsidRPr="00C96F21" w:rsidRDefault="006D0F3D">
      <w:pPr>
        <w:pStyle w:val="ConsPlusNormal"/>
        <w:jc w:val="right"/>
        <w:rPr>
          <w:color w:val="000000" w:themeColor="text1"/>
        </w:rPr>
      </w:pP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Информирую  Вас,  что в связи с решением Арбитражного суда ____________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>________________________________ от "__" ______ 20__ г. по делу ___________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>(наименование арбитражного суда)                               (номер дела)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>о признании _____________________________________________ (далее - должник)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                  (наименование  должника)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>банкротом  и  об  открытии  конкурсного производства и наличием у Вас права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требования   к     должнику    в     виде     капитализации     </w:t>
      </w:r>
      <w:proofErr w:type="gramStart"/>
      <w:r w:rsidRPr="00C96F21">
        <w:rPr>
          <w:color w:val="000000" w:themeColor="text1"/>
        </w:rPr>
        <w:t>повременных</w:t>
      </w:r>
      <w:proofErr w:type="gramEnd"/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>платежей  (в  связи   с   причинением    вреда    жизни    или    здоровью)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proofErr w:type="gramStart"/>
      <w:r w:rsidRPr="00C96F21">
        <w:rPr>
          <w:color w:val="000000" w:themeColor="text1"/>
        </w:rPr>
        <w:t xml:space="preserve">в соответствии с пунктом ______ статьи ______ Федерального </w:t>
      </w:r>
      <w:hyperlink r:id="rId6">
        <w:r w:rsidRPr="00C96F21">
          <w:rPr>
            <w:color w:val="000000" w:themeColor="text1"/>
          </w:rPr>
          <w:t>закона</w:t>
        </w:r>
      </w:hyperlink>
      <w:r w:rsidRPr="00C96F21">
        <w:rPr>
          <w:color w:val="000000" w:themeColor="text1"/>
        </w:rPr>
        <w:t xml:space="preserve"> (в случае</w:t>
      </w:r>
      <w:proofErr w:type="gramEnd"/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если   должник   является  кредитной  организацией,  указывается  </w:t>
      </w:r>
      <w:hyperlink r:id="rId7">
        <w:r w:rsidRPr="00C96F21">
          <w:rPr>
            <w:color w:val="000000" w:themeColor="text1"/>
          </w:rPr>
          <w:t>пункт  10</w:t>
        </w:r>
      </w:hyperlink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>статьи  189.94  Федерального  закона  от  26  октября  2002  г. N 127-ФЗ "О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несостоятельности  (банкротстве)", в ином случае указывается </w:t>
      </w:r>
      <w:hyperlink r:id="rId8">
        <w:r w:rsidRPr="00C96F21">
          <w:rPr>
            <w:color w:val="000000" w:themeColor="text1"/>
          </w:rPr>
          <w:t>пункт 3</w:t>
        </w:r>
      </w:hyperlink>
      <w:r w:rsidRPr="00C96F21">
        <w:rPr>
          <w:color w:val="000000" w:themeColor="text1"/>
        </w:rPr>
        <w:t xml:space="preserve"> статьи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proofErr w:type="gramStart"/>
      <w:r w:rsidRPr="00C96F21">
        <w:rPr>
          <w:color w:val="000000" w:themeColor="text1"/>
        </w:rPr>
        <w:t>135 указанного Федерального закона)</w:t>
      </w:r>
      <w:proofErr w:type="gramEnd"/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>от   26  октября  2002  г.  N  127-ФЗ  "О  несостоятельности (банкротстве)"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>(Собрание  законодательства  Российской  Федерации,  2002,  N 43, ст. 4190;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proofErr w:type="gramStart"/>
      <w:r w:rsidRPr="00C96F21">
        <w:rPr>
          <w:color w:val="000000" w:themeColor="text1"/>
        </w:rPr>
        <w:t>2019,  N  27,  ст. 3538) (далее - Закон о банкротстве) Вы имеете право дать</w:t>
      </w:r>
      <w:proofErr w:type="gramEnd"/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согласие  на  переход  к Российской Федерации права требования к должнику </w:t>
      </w:r>
      <w:proofErr w:type="gramStart"/>
      <w:r w:rsidRPr="00C96F21">
        <w:rPr>
          <w:color w:val="000000" w:themeColor="text1"/>
        </w:rPr>
        <w:t>в</w:t>
      </w:r>
      <w:proofErr w:type="gramEnd"/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>сумме капитализированных повременных платежей.</w:t>
      </w:r>
    </w:p>
    <w:p w:rsidR="006D0F3D" w:rsidRPr="00C96F21" w:rsidRDefault="006D0F3D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C96F21">
        <w:rPr>
          <w:color w:val="000000" w:themeColor="text1"/>
        </w:rPr>
        <w:t xml:space="preserve">В соответствии с </w:t>
      </w:r>
      <w:hyperlink r:id="rId9">
        <w:r w:rsidRPr="00C96F21">
          <w:rPr>
            <w:color w:val="000000" w:themeColor="text1"/>
          </w:rPr>
          <w:t>пунктом 4</w:t>
        </w:r>
      </w:hyperlink>
      <w:r w:rsidRPr="00C96F21">
        <w:rPr>
          <w:color w:val="000000" w:themeColor="text1"/>
        </w:rPr>
        <w:t xml:space="preserve"> Правил капитализации повременных платежей по требованиям граждан, перед которыми должник несет ответственность за причинение вреда жизни или здоровью, установленных на дату принятия арбитражным судом решения о признании должника банкротом и об открытии конкурсного производства (для должника - кредитной организации на день отзыва у кредитной организации лицензии на осуществление банковских операций) и</w:t>
      </w:r>
      <w:proofErr w:type="gramEnd"/>
      <w:r w:rsidRPr="00C96F21">
        <w:rPr>
          <w:color w:val="000000" w:themeColor="text1"/>
        </w:rPr>
        <w:t xml:space="preserve"> подлежащих выплате гражданам до достижения ими возраста 70 лет, но не менее чем за 10 лет, утвержденных постановлением Правительства Российской Федерации от 9 июля 2019 г. N 872 (Собрание законодательства Российской Федерации, 2019, N 28, ст. 3795):</w:t>
      </w:r>
    </w:p>
    <w:p w:rsidR="006D0F3D" w:rsidRPr="00C96F21" w:rsidRDefault="006D0F3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1) указанным правом Вы можете воспользоваться на стадии рассмотрения Ваших требований о включении капитализированных повременных платежей в реестр требований кредиторов должника или в случае, если такое требование уже включено в реестр требований </w:t>
      </w:r>
      <w:r w:rsidRPr="00C96F21">
        <w:rPr>
          <w:color w:val="000000" w:themeColor="text1"/>
        </w:rPr>
        <w:lastRenderedPageBreak/>
        <w:t>кредиторов, в любое время до завершения конкурсного производства;</w:t>
      </w:r>
    </w:p>
    <w:p w:rsidR="006D0F3D" w:rsidRPr="00C96F21" w:rsidRDefault="006D0F3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96F21">
        <w:rPr>
          <w:color w:val="000000" w:themeColor="text1"/>
        </w:rPr>
        <w:t>2) при недостаточности денежных средств должника для удовлетворения Ваших требований такие требования не будут удовлетворены в полном объеме и будут признаны погашенными в результате ликвидации должника (в случае, когда Вами не дано согласие на переход к Российской Федерации своего права требования к должнику);</w:t>
      </w:r>
    </w:p>
    <w:p w:rsidR="006D0F3D" w:rsidRPr="00C96F21" w:rsidRDefault="006D0F3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C96F21">
        <w:rPr>
          <w:color w:val="000000" w:themeColor="text1"/>
        </w:rPr>
        <w:t>3) в случае перехода к Российской Федерации права требования к должнику выплаты капитализированных повременных платежей будут производиться ежемесячными платежами Фондом социального страхования Российской Федерации.</w:t>
      </w:r>
    </w:p>
    <w:p w:rsidR="006D0F3D" w:rsidRPr="00C96F21" w:rsidRDefault="006D0F3D">
      <w:pPr>
        <w:pStyle w:val="ConsPlusNonformat"/>
        <w:spacing w:before="200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Согласие  на переход к Российской Федерации права требования к должнику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в  сумме  капитализированных  повременных платежей необходимо представить </w:t>
      </w:r>
      <w:proofErr w:type="gramStart"/>
      <w:r w:rsidRPr="00C96F21">
        <w:rPr>
          <w:color w:val="000000" w:themeColor="text1"/>
        </w:rPr>
        <w:t>в</w:t>
      </w:r>
      <w:proofErr w:type="gramEnd"/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>форме заявления в Арбитражный суд ________________________________________,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                               </w:t>
      </w:r>
      <w:proofErr w:type="gramStart"/>
      <w:r w:rsidRPr="00C96F21">
        <w:rPr>
          <w:color w:val="000000" w:themeColor="text1"/>
        </w:rPr>
        <w:t>(наименование арбитражного суда, номер</w:t>
      </w:r>
      <w:proofErr w:type="gramEnd"/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                                           дела и адрес)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proofErr w:type="gramStart"/>
      <w:r w:rsidRPr="00C96F21">
        <w:rPr>
          <w:color w:val="000000" w:themeColor="text1"/>
        </w:rPr>
        <w:t>рассматривающий</w:t>
      </w:r>
      <w:proofErr w:type="gramEnd"/>
      <w:r w:rsidRPr="00C96F21">
        <w:rPr>
          <w:color w:val="000000" w:themeColor="text1"/>
        </w:rPr>
        <w:t xml:space="preserve"> дело о банкротстве должника.</w:t>
      </w:r>
    </w:p>
    <w:p w:rsidR="006D0F3D" w:rsidRPr="00C96F21" w:rsidRDefault="006D0F3D">
      <w:pPr>
        <w:pStyle w:val="ConsPlusNormal"/>
        <w:ind w:firstLine="540"/>
        <w:jc w:val="both"/>
        <w:rPr>
          <w:color w:val="000000" w:themeColor="text1"/>
        </w:rPr>
      </w:pPr>
      <w:r w:rsidRPr="00C96F21">
        <w:rPr>
          <w:color w:val="000000" w:themeColor="text1"/>
        </w:rPr>
        <w:t>К заявлению необходимо приложить копии документов, удостоверяющих право требования к должнику.</w:t>
      </w:r>
    </w:p>
    <w:p w:rsidR="006D0F3D" w:rsidRPr="00C96F21" w:rsidRDefault="006D0F3D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40"/>
        <w:gridCol w:w="1361"/>
        <w:gridCol w:w="340"/>
        <w:gridCol w:w="3912"/>
      </w:tblGrid>
      <w:tr w:rsidR="00C96F21" w:rsidRPr="00C96F2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Конкурсный управляющий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C96F21" w:rsidRPr="00C96F2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C96F21">
              <w:rPr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</w:tr>
      <w:tr w:rsidR="00C96F21" w:rsidRPr="00C96F21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6D0F3D" w:rsidRPr="00C96F21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(наименование должника)</w:t>
            </w:r>
          </w:p>
        </w:tc>
      </w:tr>
    </w:tbl>
    <w:p w:rsidR="006D0F3D" w:rsidRPr="00C96F21" w:rsidRDefault="006D0F3D">
      <w:pPr>
        <w:pStyle w:val="ConsPlusNormal"/>
        <w:ind w:firstLine="540"/>
        <w:jc w:val="both"/>
        <w:rPr>
          <w:color w:val="000000" w:themeColor="text1"/>
        </w:rPr>
      </w:pPr>
    </w:p>
    <w:p w:rsidR="006D0F3D" w:rsidRPr="00C96F21" w:rsidRDefault="006D0F3D">
      <w:pPr>
        <w:pStyle w:val="ConsPlusNormal"/>
        <w:ind w:firstLine="540"/>
        <w:jc w:val="both"/>
        <w:rPr>
          <w:color w:val="000000" w:themeColor="text1"/>
        </w:rPr>
      </w:pPr>
    </w:p>
    <w:p w:rsidR="006D0F3D" w:rsidRPr="00C96F21" w:rsidRDefault="006D0F3D">
      <w:pPr>
        <w:pStyle w:val="ConsPlusNormal"/>
        <w:ind w:firstLine="540"/>
        <w:jc w:val="both"/>
        <w:rPr>
          <w:color w:val="000000" w:themeColor="text1"/>
        </w:rPr>
      </w:pPr>
    </w:p>
    <w:p w:rsidR="006D0F3D" w:rsidRPr="00C96F21" w:rsidRDefault="006D0F3D">
      <w:pPr>
        <w:pStyle w:val="ConsPlusNormal"/>
        <w:ind w:firstLine="540"/>
        <w:jc w:val="both"/>
        <w:rPr>
          <w:color w:val="000000" w:themeColor="text1"/>
        </w:rPr>
      </w:pPr>
    </w:p>
    <w:p w:rsidR="006D0F3D" w:rsidRPr="00C96F21" w:rsidRDefault="006D0F3D">
      <w:pPr>
        <w:pStyle w:val="ConsPlusNormal"/>
        <w:ind w:firstLine="540"/>
        <w:jc w:val="both"/>
        <w:rPr>
          <w:color w:val="000000" w:themeColor="text1"/>
        </w:rPr>
      </w:pPr>
    </w:p>
    <w:p w:rsidR="006D0F3D" w:rsidRPr="00C96F21" w:rsidRDefault="006D0F3D">
      <w:pPr>
        <w:pStyle w:val="ConsPlusNormal"/>
        <w:jc w:val="right"/>
        <w:outlineLvl w:val="0"/>
        <w:rPr>
          <w:color w:val="000000" w:themeColor="text1"/>
        </w:rPr>
      </w:pPr>
      <w:r w:rsidRPr="00C96F21">
        <w:rPr>
          <w:color w:val="000000" w:themeColor="text1"/>
        </w:rPr>
        <w:t>Приложение N 2</w:t>
      </w:r>
    </w:p>
    <w:p w:rsidR="006D0F3D" w:rsidRPr="00C96F21" w:rsidRDefault="006D0F3D">
      <w:pPr>
        <w:pStyle w:val="ConsPlusNormal"/>
        <w:jc w:val="right"/>
        <w:rPr>
          <w:color w:val="000000" w:themeColor="text1"/>
        </w:rPr>
      </w:pPr>
      <w:r w:rsidRPr="00C96F21">
        <w:rPr>
          <w:color w:val="000000" w:themeColor="text1"/>
        </w:rPr>
        <w:t>к приказу Минэкономразвития России</w:t>
      </w:r>
    </w:p>
    <w:p w:rsidR="006D0F3D" w:rsidRPr="00C96F21" w:rsidRDefault="006D0F3D">
      <w:pPr>
        <w:pStyle w:val="ConsPlusNormal"/>
        <w:jc w:val="right"/>
        <w:rPr>
          <w:color w:val="000000" w:themeColor="text1"/>
        </w:rPr>
      </w:pPr>
      <w:r w:rsidRPr="00C96F21">
        <w:rPr>
          <w:color w:val="000000" w:themeColor="text1"/>
        </w:rPr>
        <w:t>от 06.11.2019 N 725</w:t>
      </w:r>
    </w:p>
    <w:p w:rsidR="006D0F3D" w:rsidRPr="00C96F21" w:rsidRDefault="006D0F3D">
      <w:pPr>
        <w:pStyle w:val="ConsPlusNormal"/>
        <w:jc w:val="right"/>
        <w:rPr>
          <w:color w:val="000000" w:themeColor="text1"/>
        </w:rPr>
      </w:pPr>
    </w:p>
    <w:p w:rsidR="006D0F3D" w:rsidRPr="00C96F21" w:rsidRDefault="006D0F3D">
      <w:pPr>
        <w:pStyle w:val="ConsPlusNormal"/>
        <w:jc w:val="right"/>
        <w:rPr>
          <w:color w:val="000000" w:themeColor="text1"/>
        </w:rPr>
      </w:pPr>
      <w:r w:rsidRPr="00C96F21">
        <w:rPr>
          <w:color w:val="000000" w:themeColor="text1"/>
        </w:rPr>
        <w:t>Форма</w:t>
      </w:r>
    </w:p>
    <w:p w:rsidR="006D0F3D" w:rsidRPr="00C96F21" w:rsidRDefault="006D0F3D">
      <w:pPr>
        <w:pStyle w:val="ConsPlusNormal"/>
        <w:jc w:val="right"/>
        <w:rPr>
          <w:color w:val="000000" w:themeColor="text1"/>
        </w:rPr>
      </w:pP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                    В Фонд социального страхования Российской Федерации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                   </w:t>
      </w:r>
      <w:proofErr w:type="gramStart"/>
      <w:r w:rsidRPr="00C96F21">
        <w:rPr>
          <w:color w:val="000000" w:themeColor="text1"/>
        </w:rPr>
        <w:t>(территориальный орган Фонда социального страхования</w:t>
      </w:r>
      <w:proofErr w:type="gramEnd"/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                    </w:t>
      </w:r>
      <w:proofErr w:type="gramStart"/>
      <w:r w:rsidRPr="00C96F21">
        <w:rPr>
          <w:color w:val="000000" w:themeColor="text1"/>
        </w:rPr>
        <w:t>Российской Федерации)</w:t>
      </w:r>
      <w:proofErr w:type="gramEnd"/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                    от ________________________________________________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                       (фамилия, имя, отчество (при наличии) заявителя)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                    __________________________________________________,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                    </w:t>
      </w:r>
      <w:proofErr w:type="gramStart"/>
      <w:r w:rsidRPr="00C96F21">
        <w:rPr>
          <w:color w:val="000000" w:themeColor="text1"/>
        </w:rPr>
        <w:t>проживающего</w:t>
      </w:r>
      <w:proofErr w:type="gramEnd"/>
      <w:r w:rsidRPr="00C96F21">
        <w:rPr>
          <w:color w:val="000000" w:themeColor="text1"/>
        </w:rPr>
        <w:t xml:space="preserve"> по адресу: ___________________________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                    ___________________________________________________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                    Дата рождения: ____________________________________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                    Данные документа, удостоверяющего личность: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                    вид документа _____________________________________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                    серия _________ N ________________________________,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                    кем </w:t>
      </w:r>
      <w:proofErr w:type="gramStart"/>
      <w:r w:rsidRPr="00C96F21">
        <w:rPr>
          <w:color w:val="000000" w:themeColor="text1"/>
        </w:rPr>
        <w:t>выдан</w:t>
      </w:r>
      <w:proofErr w:type="gramEnd"/>
      <w:r w:rsidRPr="00C96F21">
        <w:rPr>
          <w:color w:val="000000" w:themeColor="text1"/>
        </w:rPr>
        <w:t xml:space="preserve"> _________________________________________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                    _________________________ когда ___________________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                    СНИЛС: ____________________________________________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                    Телефон: __________________________________________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                    </w:t>
      </w:r>
      <w:proofErr w:type="gramStart"/>
      <w:r w:rsidRPr="00C96F21">
        <w:rPr>
          <w:color w:val="000000" w:themeColor="text1"/>
        </w:rPr>
        <w:t>Представитель  заявителя  (в случае, если заявление</w:t>
      </w:r>
      <w:proofErr w:type="gramEnd"/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                    подается представителем) __________________________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                                              </w:t>
      </w:r>
      <w:proofErr w:type="gramStart"/>
      <w:r w:rsidRPr="00C96F21">
        <w:rPr>
          <w:color w:val="000000" w:themeColor="text1"/>
        </w:rPr>
        <w:t>(фамилия, имя, отчество</w:t>
      </w:r>
      <w:proofErr w:type="gramEnd"/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lastRenderedPageBreak/>
        <w:t xml:space="preserve">                                                       (при наличии)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                                              представителя заявителя)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                    __________________________________________________,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                    </w:t>
      </w:r>
      <w:proofErr w:type="gramStart"/>
      <w:r w:rsidRPr="00C96F21">
        <w:rPr>
          <w:color w:val="000000" w:themeColor="text1"/>
        </w:rPr>
        <w:t>проживающий</w:t>
      </w:r>
      <w:proofErr w:type="gramEnd"/>
      <w:r w:rsidRPr="00C96F21">
        <w:rPr>
          <w:color w:val="000000" w:themeColor="text1"/>
        </w:rPr>
        <w:t xml:space="preserve"> по адресу: ____________________________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                    ___________________________________________________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                    Дата рождения: ____________________________________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                    Данные документа, удостоверяющего личность: _______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                    вид документа _____________________________________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                    серия _________ N ________________________________,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                    кем </w:t>
      </w:r>
      <w:proofErr w:type="gramStart"/>
      <w:r w:rsidRPr="00C96F21">
        <w:rPr>
          <w:color w:val="000000" w:themeColor="text1"/>
        </w:rPr>
        <w:t>выдан</w:t>
      </w:r>
      <w:proofErr w:type="gramEnd"/>
      <w:r w:rsidRPr="00C96F21">
        <w:rPr>
          <w:color w:val="000000" w:themeColor="text1"/>
        </w:rPr>
        <w:t xml:space="preserve"> _________________________________________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                    _________________________ когда ___________________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                    Документ, подтверждающий  полномочия  представителя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                    заявителя: ________________________________________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                                          (наименование)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                    дата __________ серия, N __________________________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                    Телефон: __________________________________________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bookmarkStart w:id="2" w:name="P165"/>
      <w:bookmarkEnd w:id="2"/>
      <w:r w:rsidRPr="00C96F21">
        <w:rPr>
          <w:color w:val="000000" w:themeColor="text1"/>
        </w:rPr>
        <w:t xml:space="preserve">                                 ЗАЯВЛЕНИЕ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              о назначении выплаты </w:t>
      </w:r>
      <w:proofErr w:type="gramStart"/>
      <w:r w:rsidRPr="00C96F21">
        <w:rPr>
          <w:color w:val="000000" w:themeColor="text1"/>
        </w:rPr>
        <w:t>капитализированных</w:t>
      </w:r>
      <w:proofErr w:type="gramEnd"/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                       повременных платежей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>Прошу  назначить  выплаты капитализированных повременных платежей в связи с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>переходом обязательств должника ___________________________________________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                                      (наименование должника)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>___________________________________________________________________________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                        (ИНН/КПП должника)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по выплате капитализированных повременных платежей к Российской Федерации </w:t>
      </w:r>
      <w:proofErr w:type="gramStart"/>
      <w:r w:rsidRPr="00C96F21">
        <w:rPr>
          <w:color w:val="000000" w:themeColor="text1"/>
        </w:rPr>
        <w:t>в</w:t>
      </w:r>
      <w:proofErr w:type="gramEnd"/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proofErr w:type="gramStart"/>
      <w:r w:rsidRPr="00C96F21">
        <w:rPr>
          <w:color w:val="000000" w:themeColor="text1"/>
        </w:rPr>
        <w:t>соответствии</w:t>
      </w:r>
      <w:proofErr w:type="gramEnd"/>
      <w:r w:rsidRPr="00C96F21">
        <w:rPr>
          <w:color w:val="000000" w:themeColor="text1"/>
        </w:rPr>
        <w:t xml:space="preserve"> с определением Арбитражного суда _____________________________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                                                 </w:t>
      </w:r>
      <w:proofErr w:type="gramStart"/>
      <w:r w:rsidRPr="00C96F21">
        <w:rPr>
          <w:color w:val="000000" w:themeColor="text1"/>
        </w:rPr>
        <w:t>(наименование</w:t>
      </w:r>
      <w:proofErr w:type="gramEnd"/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                                               арбитражного суда)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>от "__" ______ 20__ г. по делу ___________________.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                               (номер дела)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>Выплаты прошу осуществлять (</w:t>
      </w:r>
      <w:proofErr w:type="gramStart"/>
      <w:r w:rsidRPr="00C96F21">
        <w:rPr>
          <w:color w:val="000000" w:themeColor="text1"/>
        </w:rPr>
        <w:t>нужное</w:t>
      </w:r>
      <w:proofErr w:type="gramEnd"/>
      <w:r w:rsidRPr="00C96F21">
        <w:rPr>
          <w:color w:val="000000" w:themeColor="text1"/>
        </w:rPr>
        <w:t xml:space="preserve"> отметить):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noProof/>
          <w:color w:val="000000" w:themeColor="text1"/>
          <w:position w:val="-8"/>
        </w:rPr>
        <w:drawing>
          <wp:inline distT="0" distB="0" distL="0" distR="0" wp14:anchorId="7E058730" wp14:editId="35202A5C">
            <wp:extent cx="180975" cy="2381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F21">
        <w:rPr>
          <w:color w:val="000000" w:themeColor="text1"/>
        </w:rPr>
        <w:t xml:space="preserve"> на лицевой счет N ______________________________________________________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>Наименование кредитной организации: _______________________________________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>БИК: ______________________________________________________________________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>Расчетный счет кредитной организации: _____________________________________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>Корреспондентский счет кредитной организации: _____________________________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>Отделение кредитной организации: __________________________________________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>ИНН кредитной организации: ________________________________________________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>КПП кредитной организации: ________________________________________________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noProof/>
          <w:color w:val="000000" w:themeColor="text1"/>
          <w:position w:val="-8"/>
        </w:rPr>
        <w:drawing>
          <wp:inline distT="0" distB="0" distL="0" distR="0" wp14:anchorId="50610B35" wp14:editId="35F7C274">
            <wp:extent cx="180975" cy="2381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F21">
        <w:rPr>
          <w:color w:val="000000" w:themeColor="text1"/>
        </w:rPr>
        <w:t xml:space="preserve"> Номер платежной карты, являющейся национальным платежным инструментом: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>___________________________________________________________________________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>Наименование кредитной организации: _______________________________________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>БИК: ______________________________________________________________________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noProof/>
          <w:color w:val="000000" w:themeColor="text1"/>
          <w:position w:val="-8"/>
        </w:rPr>
        <w:drawing>
          <wp:inline distT="0" distB="0" distL="0" distR="0" wp14:anchorId="2B7DFD2E" wp14:editId="1B66A0A9">
            <wp:extent cx="180975" cy="2381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F21">
        <w:rPr>
          <w:color w:val="000000" w:themeColor="text1"/>
        </w:rPr>
        <w:t xml:space="preserve"> Почтовым переводом по адресу: __________________________________________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                                       (индекс, полный адрес)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>___________________________________________________________________________</w:t>
      </w:r>
    </w:p>
    <w:p w:rsidR="006D0F3D" w:rsidRPr="00C96F21" w:rsidRDefault="006D0F3D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C96F21">
        <w:rPr>
          <w:color w:val="000000" w:themeColor="text1"/>
        </w:rPr>
        <w:t xml:space="preserve">Мне известно, что в соответствии с </w:t>
      </w:r>
      <w:hyperlink r:id="rId11">
        <w:r w:rsidRPr="00C96F21">
          <w:rPr>
            <w:color w:val="000000" w:themeColor="text1"/>
          </w:rPr>
          <w:t>пунктом 8</w:t>
        </w:r>
      </w:hyperlink>
      <w:r w:rsidRPr="00C96F21">
        <w:rPr>
          <w:color w:val="000000" w:themeColor="text1"/>
        </w:rPr>
        <w:t xml:space="preserve"> Правил исполнения Российской Федерацией обязательств должника (кредитной организации) перед гражданином по выплате капитализированных повременных платежей в случае перехода таких обязательств к Российской Федерации, утвержденных постановлением Правительства Российской Федерации от 9 июля 2019 г. N 872 (Собрание законодательства Российской Федерации, 2019, N 28, ст. 3795), получатели капитализированных повременных платежей обязаны своевременно информировать территориальные</w:t>
      </w:r>
      <w:proofErr w:type="gramEnd"/>
      <w:r w:rsidRPr="00C96F21">
        <w:rPr>
          <w:color w:val="000000" w:themeColor="text1"/>
        </w:rPr>
        <w:t xml:space="preserve"> </w:t>
      </w:r>
      <w:proofErr w:type="gramStart"/>
      <w:r w:rsidRPr="00C96F21">
        <w:rPr>
          <w:color w:val="000000" w:themeColor="text1"/>
        </w:rPr>
        <w:t xml:space="preserve">органы Фонда социального страхования Российской Федерации об изменении условий, необходимых для доставки капитализированных повременных платежей (о перемене места жительства, об изменении банковских реквизитов счета в кредитной организации Российской Федерации или почтового адреса и др.), о наступлении обстоятельств, влекущих изменение размера получаемых ими капитализированных повременных платежей или утрату </w:t>
      </w:r>
      <w:r w:rsidRPr="00C96F21">
        <w:rPr>
          <w:color w:val="000000" w:themeColor="text1"/>
        </w:rPr>
        <w:lastRenderedPageBreak/>
        <w:t>права на их получение (изменение степени утраты трудоспособности, восстановление трудоспособности, обстоятельства, являющиеся основанием</w:t>
      </w:r>
      <w:proofErr w:type="gramEnd"/>
      <w:r w:rsidRPr="00C96F21">
        <w:rPr>
          <w:color w:val="000000" w:themeColor="text1"/>
        </w:rPr>
        <w:t xml:space="preserve"> для прекращения капитализированных повременных платежей по потере кормильца).</w:t>
      </w:r>
    </w:p>
    <w:p w:rsidR="006D0F3D" w:rsidRPr="00C96F21" w:rsidRDefault="006D0F3D">
      <w:pPr>
        <w:pStyle w:val="ConsPlusNonformat"/>
        <w:spacing w:before="200"/>
        <w:jc w:val="both"/>
        <w:rPr>
          <w:color w:val="000000" w:themeColor="text1"/>
        </w:rPr>
      </w:pPr>
      <w:r w:rsidRPr="00C96F21">
        <w:rPr>
          <w:color w:val="000000" w:themeColor="text1"/>
        </w:rPr>
        <w:t>Я,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>--_________________________________________________________________________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 </w:t>
      </w:r>
      <w:proofErr w:type="gramStart"/>
      <w:r w:rsidRPr="00C96F21">
        <w:rPr>
          <w:color w:val="000000" w:themeColor="text1"/>
        </w:rPr>
        <w:t>(фамилия, имя, отчество (при наличии) субъекта персональных данных,</w:t>
      </w:r>
      <w:proofErr w:type="gramEnd"/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                    адрес, данные основного документа,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>___________________________________________________________________________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</w:t>
      </w:r>
      <w:proofErr w:type="gramStart"/>
      <w:r w:rsidRPr="00C96F21">
        <w:rPr>
          <w:color w:val="000000" w:themeColor="text1"/>
        </w:rPr>
        <w:t>удостоверяющего его личность (серия, номер, сведения о дате выдачи</w:t>
      </w:r>
      <w:proofErr w:type="gramEnd"/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           указанного документа и выдавшем его </w:t>
      </w:r>
      <w:proofErr w:type="gramStart"/>
      <w:r w:rsidRPr="00C96F21">
        <w:rPr>
          <w:color w:val="000000" w:themeColor="text1"/>
        </w:rPr>
        <w:t>органе</w:t>
      </w:r>
      <w:proofErr w:type="gramEnd"/>
      <w:r w:rsidRPr="00C96F21">
        <w:rPr>
          <w:color w:val="000000" w:themeColor="text1"/>
        </w:rPr>
        <w:t>),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>___________________________________________________________________________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  а также указанные сведения в отношении представителя заявителя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>___________________________________________________________________________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и реквизиты доверенности или иного документа, подтверждающего полномочия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     </w:t>
      </w:r>
      <w:proofErr w:type="gramStart"/>
      <w:r w:rsidRPr="00C96F21">
        <w:rPr>
          <w:color w:val="000000" w:themeColor="text1"/>
        </w:rPr>
        <w:t>представителя заявителя (в случае если заявление подается</w:t>
      </w:r>
      <w:proofErr w:type="gramEnd"/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                     представителем заявителя)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>подтверждаю  полноту  и  достоверность  указанных в заявлении сведений, даю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>согласие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>___________________________________________________________________________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</w:t>
      </w:r>
      <w:proofErr w:type="gramStart"/>
      <w:r w:rsidRPr="00C96F21">
        <w:rPr>
          <w:color w:val="000000" w:themeColor="text1"/>
        </w:rPr>
        <w:t>(наименование и адрес Фонда социального страхования Российской Федерации</w:t>
      </w:r>
      <w:proofErr w:type="gramEnd"/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      </w:t>
      </w:r>
      <w:proofErr w:type="gramStart"/>
      <w:r w:rsidRPr="00C96F21">
        <w:rPr>
          <w:color w:val="000000" w:themeColor="text1"/>
        </w:rPr>
        <w:t>(территориального органа Фонда социального страхования</w:t>
      </w:r>
      <w:proofErr w:type="gramEnd"/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                           </w:t>
      </w:r>
      <w:proofErr w:type="gramStart"/>
      <w:r w:rsidRPr="00C96F21">
        <w:rPr>
          <w:color w:val="000000" w:themeColor="text1"/>
        </w:rPr>
        <w:t>Российской Федерации)</w:t>
      </w:r>
      <w:proofErr w:type="gramEnd"/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на </w:t>
      </w:r>
      <w:proofErr w:type="gramStart"/>
      <w:r w:rsidRPr="00C96F21">
        <w:rPr>
          <w:color w:val="000000" w:themeColor="text1"/>
        </w:rPr>
        <w:t>автоматизированную</w:t>
      </w:r>
      <w:proofErr w:type="gramEnd"/>
      <w:r w:rsidRPr="00C96F21">
        <w:rPr>
          <w:color w:val="000000" w:themeColor="text1"/>
        </w:rPr>
        <w:t>, а  также  без  использования  средств  автоматизации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обработку, то есть на совершение действий, предусмотренных </w:t>
      </w:r>
      <w:hyperlink r:id="rId12">
        <w:r w:rsidRPr="00C96F21">
          <w:rPr>
            <w:color w:val="000000" w:themeColor="text1"/>
          </w:rPr>
          <w:t>пунктом 3</w:t>
        </w:r>
      </w:hyperlink>
      <w:r w:rsidRPr="00C96F21">
        <w:rPr>
          <w:color w:val="000000" w:themeColor="text1"/>
        </w:rPr>
        <w:t xml:space="preserve"> статьи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>3 Федерального закона от 27 июля 2006 г. N 152-ФЗ "О  персональных  данных"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>(Собрание  законодательства  Российской  Федерации,  2006,  N 31, ст. 3451;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proofErr w:type="gramStart"/>
      <w:r w:rsidRPr="00C96F21">
        <w:rPr>
          <w:color w:val="000000" w:themeColor="text1"/>
        </w:rPr>
        <w:t>2018,  N 1,  ст. 82),  персональных   данных в целях   назначения   выплаты</w:t>
      </w:r>
      <w:proofErr w:type="gramEnd"/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>капитализированных повременных платежей, а именно: фамилии, имени, отчества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>(при наличии), даты рождения, адреса регистрации (места жительства), данных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>документа, удостоверяющего личность, СНИЛС, номера  телефона, а также  иных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>сведений, необходимых для назначения выплаты капитализированных повременных</w:t>
      </w:r>
    </w:p>
    <w:p w:rsidR="006D0F3D" w:rsidRPr="00C96F21" w:rsidRDefault="006D0F3D">
      <w:pPr>
        <w:pStyle w:val="ConsPlusNonformat"/>
        <w:jc w:val="both"/>
        <w:rPr>
          <w:color w:val="000000" w:themeColor="text1"/>
        </w:rPr>
      </w:pPr>
      <w:r w:rsidRPr="00C96F21">
        <w:rPr>
          <w:color w:val="000000" w:themeColor="text1"/>
        </w:rPr>
        <w:t>платежей, указанных в прилагаемых к заявлению документах.</w:t>
      </w:r>
    </w:p>
    <w:p w:rsidR="006D0F3D" w:rsidRPr="00C96F21" w:rsidRDefault="006D0F3D">
      <w:pPr>
        <w:pStyle w:val="ConsPlusNormal"/>
        <w:ind w:firstLine="540"/>
        <w:jc w:val="both"/>
        <w:rPr>
          <w:color w:val="000000" w:themeColor="text1"/>
        </w:rPr>
      </w:pPr>
      <w:r w:rsidRPr="00C96F21">
        <w:rPr>
          <w:color w:val="000000" w:themeColor="text1"/>
        </w:rPr>
        <w:t>Настоящее согласие действует бессрочно со дня его подписания и может быть отозвано в письменной форме.</w:t>
      </w:r>
    </w:p>
    <w:p w:rsidR="006D0F3D" w:rsidRPr="00C96F21" w:rsidRDefault="006D0F3D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"/>
        <w:gridCol w:w="1133"/>
        <w:gridCol w:w="3515"/>
        <w:gridCol w:w="340"/>
        <w:gridCol w:w="2948"/>
      </w:tblGrid>
      <w:tr w:rsidR="00C96F21" w:rsidRPr="00C96F21">
        <w:tc>
          <w:tcPr>
            <w:tcW w:w="1133" w:type="dxa"/>
            <w:tcBorders>
              <w:top w:val="nil"/>
              <w:left w:val="nil"/>
              <w:right w:val="nil"/>
            </w:tcBorders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515" w:type="dxa"/>
            <w:tcBorders>
              <w:top w:val="nil"/>
              <w:left w:val="nil"/>
              <w:right w:val="nil"/>
            </w:tcBorders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/</w:t>
            </w: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6D0F3D" w:rsidRPr="00C96F21"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(дата)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515" w:type="dxa"/>
            <w:tcBorders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C96F21">
              <w:rPr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(подпись заявителя/представителя заявителя)</w:t>
            </w:r>
          </w:p>
        </w:tc>
      </w:tr>
    </w:tbl>
    <w:p w:rsidR="006D0F3D" w:rsidRPr="00C96F21" w:rsidRDefault="006D0F3D">
      <w:pPr>
        <w:pStyle w:val="ConsPlusNormal"/>
        <w:jc w:val="both"/>
        <w:rPr>
          <w:color w:val="000000" w:themeColor="text1"/>
        </w:rPr>
      </w:pPr>
    </w:p>
    <w:p w:rsidR="006D0F3D" w:rsidRPr="00C96F21" w:rsidRDefault="006D0F3D">
      <w:pPr>
        <w:pStyle w:val="ConsPlusNormal"/>
        <w:jc w:val="both"/>
        <w:rPr>
          <w:color w:val="000000" w:themeColor="text1"/>
        </w:rPr>
      </w:pPr>
      <w:r w:rsidRPr="00C96F21">
        <w:rPr>
          <w:color w:val="000000" w:themeColor="text1"/>
        </w:rPr>
        <w:t>Перечень документов, приложенных к заявлению:</w:t>
      </w:r>
    </w:p>
    <w:p w:rsidR="006D0F3D" w:rsidRPr="00C96F21" w:rsidRDefault="006D0F3D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40"/>
        <w:gridCol w:w="8220"/>
      </w:tblGrid>
      <w:tr w:rsidR="00C96F21" w:rsidRPr="00C96F2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  <w:r w:rsidRPr="00C96F21">
              <w:rPr>
                <w:noProof/>
                <w:color w:val="000000" w:themeColor="text1"/>
                <w:position w:val="-9"/>
              </w:rPr>
              <w:drawing>
                <wp:inline distT="0" distB="0" distL="0" distR="0" wp14:anchorId="6E3B87F2" wp14:editId="7CDB48E5">
                  <wp:extent cx="199390" cy="26225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1) копия судебного акта о взыскании повременных платежей с должника - организации, признанной в установленном порядке банкротом;</w:t>
            </w:r>
          </w:p>
        </w:tc>
      </w:tr>
      <w:tr w:rsidR="00C96F21" w:rsidRPr="00C96F2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  <w:r w:rsidRPr="00C96F21">
              <w:rPr>
                <w:noProof/>
                <w:color w:val="000000" w:themeColor="text1"/>
                <w:position w:val="-9"/>
              </w:rPr>
              <w:drawing>
                <wp:inline distT="0" distB="0" distL="0" distR="0" wp14:anchorId="371FF519" wp14:editId="600A91AD">
                  <wp:extent cx="199390" cy="26225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2) копия исполнительного листа на основании указанного судебного акта;</w:t>
            </w:r>
          </w:p>
        </w:tc>
      </w:tr>
      <w:tr w:rsidR="00C96F21" w:rsidRPr="00C96F2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  <w:r w:rsidRPr="00C96F21">
              <w:rPr>
                <w:noProof/>
                <w:color w:val="000000" w:themeColor="text1"/>
                <w:position w:val="-9"/>
              </w:rPr>
              <w:drawing>
                <wp:inline distT="0" distB="0" distL="0" distR="0" wp14:anchorId="034A2071" wp14:editId="4DCB3D5B">
                  <wp:extent cx="199390" cy="26225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3) копия определения арбитражного суда о переходе к Российской Федерации права требования к должнику в сумме капитализированных повременных платежей;</w:t>
            </w:r>
          </w:p>
        </w:tc>
      </w:tr>
      <w:tr w:rsidR="00C96F21" w:rsidRPr="00C96F2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  <w:r w:rsidRPr="00C96F21">
              <w:rPr>
                <w:noProof/>
                <w:color w:val="000000" w:themeColor="text1"/>
                <w:position w:val="-9"/>
              </w:rPr>
              <w:drawing>
                <wp:inline distT="0" distB="0" distL="0" distR="0" wp14:anchorId="611552E5" wp14:editId="0A1A128E">
                  <wp:extent cx="199390" cy="26225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4) документ, удостоверяющий личность гражданина;</w:t>
            </w:r>
          </w:p>
        </w:tc>
      </w:tr>
      <w:tr w:rsidR="00C96F21" w:rsidRPr="00C96F2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  <w:r w:rsidRPr="00C96F21">
              <w:rPr>
                <w:noProof/>
                <w:color w:val="000000" w:themeColor="text1"/>
                <w:position w:val="-9"/>
              </w:rPr>
              <w:drawing>
                <wp:inline distT="0" distB="0" distL="0" distR="0" wp14:anchorId="02CEE2C5" wp14:editId="55DE4ACD">
                  <wp:extent cx="199390" cy="26225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5) справка о регистрации по месту жительства или по месту пребывания;</w:t>
            </w:r>
          </w:p>
        </w:tc>
      </w:tr>
      <w:tr w:rsidR="00C96F21" w:rsidRPr="00C96F2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  <w:r w:rsidRPr="00C96F21">
              <w:rPr>
                <w:noProof/>
                <w:color w:val="000000" w:themeColor="text1"/>
                <w:position w:val="-9"/>
              </w:rPr>
              <w:lastRenderedPageBreak/>
              <w:drawing>
                <wp:inline distT="0" distB="0" distL="0" distR="0" wp14:anchorId="5B33680C" wp14:editId="5E2B704B">
                  <wp:extent cx="199390" cy="26225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 xml:space="preserve">6) заключение учреждения </w:t>
            </w:r>
            <w:proofErr w:type="gramStart"/>
            <w:r w:rsidRPr="00C96F21">
              <w:rPr>
                <w:color w:val="000000" w:themeColor="text1"/>
              </w:rPr>
              <w:t>медико-социальной</w:t>
            </w:r>
            <w:proofErr w:type="gramEnd"/>
            <w:r w:rsidRPr="00C96F21">
              <w:rPr>
                <w:color w:val="000000" w:themeColor="text1"/>
              </w:rPr>
              <w:t xml:space="preserve"> экспертизы о степени утраты профессиональной трудоспособности или заключение судебно-медицинской экспертизы о степени утраты общей трудоспособности;</w:t>
            </w:r>
          </w:p>
        </w:tc>
      </w:tr>
      <w:tr w:rsidR="00C96F21" w:rsidRPr="00C96F2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  <w:r w:rsidRPr="00C96F21">
              <w:rPr>
                <w:noProof/>
                <w:color w:val="000000" w:themeColor="text1"/>
                <w:position w:val="-9"/>
              </w:rPr>
              <w:drawing>
                <wp:inline distT="0" distB="0" distL="0" distR="0" wp14:anchorId="733A3CD6" wp14:editId="1C3CDFE5">
                  <wp:extent cx="199390" cy="26225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7) свидетельство о смерти погибшего (в случаях обращения за выплатами по потере кормильца);</w:t>
            </w:r>
          </w:p>
        </w:tc>
      </w:tr>
      <w:tr w:rsidR="00C96F21" w:rsidRPr="00C96F2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  <w:r w:rsidRPr="00C96F21">
              <w:rPr>
                <w:noProof/>
                <w:color w:val="000000" w:themeColor="text1"/>
                <w:position w:val="-9"/>
              </w:rPr>
              <w:drawing>
                <wp:inline distT="0" distB="0" distL="0" distR="0" wp14:anchorId="3AAB1A82" wp14:editId="5124B4DB">
                  <wp:extent cx="199390" cy="26225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8) справка образовательной организации о том, что имеющий право на получение капитализированных повременных платежей обучается в этой образовательной организации по очной форме обучения (в случаях обращения за выплатами по потере кормильца);</w:t>
            </w:r>
          </w:p>
        </w:tc>
      </w:tr>
      <w:tr w:rsidR="00C96F21" w:rsidRPr="00C96F2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  <w:r w:rsidRPr="00C96F21">
              <w:rPr>
                <w:noProof/>
                <w:color w:val="000000" w:themeColor="text1"/>
                <w:position w:val="-9"/>
              </w:rPr>
              <w:drawing>
                <wp:inline distT="0" distB="0" distL="0" distR="0" wp14:anchorId="21DD2D3F" wp14:editId="3D1D8874">
                  <wp:extent cx="199390" cy="26225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9) документ, подтверждающий полномочия представителя (в случае, если заявление подается представителем);</w:t>
            </w:r>
          </w:p>
        </w:tc>
      </w:tr>
      <w:tr w:rsidR="00C96F21" w:rsidRPr="00C96F2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  <w:r w:rsidRPr="00C96F21">
              <w:rPr>
                <w:noProof/>
                <w:color w:val="000000" w:themeColor="text1"/>
                <w:position w:val="-9"/>
              </w:rPr>
              <w:drawing>
                <wp:inline distT="0" distB="0" distL="0" distR="0" wp14:anchorId="2D66EDFE" wp14:editId="60C4F985">
                  <wp:extent cx="199390" cy="26225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10) исполнительный лист о взыскании с Российской Федерации капитализированных повременных платежей (при наличии);</w:t>
            </w:r>
          </w:p>
        </w:tc>
      </w:tr>
      <w:tr w:rsidR="00C96F21" w:rsidRPr="00C96F2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  <w:r w:rsidRPr="00C96F21">
              <w:rPr>
                <w:noProof/>
                <w:color w:val="000000" w:themeColor="text1"/>
                <w:position w:val="-9"/>
              </w:rPr>
              <w:drawing>
                <wp:inline distT="0" distB="0" distL="0" distR="0" wp14:anchorId="4859C2FF" wp14:editId="369A8E73">
                  <wp:extent cx="199390" cy="26225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11) иные документы, подтверждающие право на получение капитализированных повременных платежей (в зависимости от оснований их осуществления):</w:t>
            </w:r>
          </w:p>
        </w:tc>
      </w:tr>
      <w:tr w:rsidR="006D0F3D" w:rsidRPr="00C96F2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</w:tbl>
    <w:p w:rsidR="006D0F3D" w:rsidRPr="00C96F21" w:rsidRDefault="006D0F3D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"/>
        <w:gridCol w:w="1133"/>
        <w:gridCol w:w="3515"/>
        <w:gridCol w:w="340"/>
        <w:gridCol w:w="2948"/>
      </w:tblGrid>
      <w:tr w:rsidR="00C96F21" w:rsidRPr="00C96F21">
        <w:tc>
          <w:tcPr>
            <w:tcW w:w="1133" w:type="dxa"/>
            <w:tcBorders>
              <w:top w:val="nil"/>
              <w:left w:val="nil"/>
              <w:right w:val="nil"/>
            </w:tcBorders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515" w:type="dxa"/>
            <w:tcBorders>
              <w:top w:val="nil"/>
              <w:left w:val="nil"/>
              <w:right w:val="nil"/>
            </w:tcBorders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/</w:t>
            </w: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6D0F3D" w:rsidRPr="00C96F21"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(дата)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515" w:type="dxa"/>
            <w:tcBorders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C96F21">
              <w:rPr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(подпись заявителя/представителя заявителя)</w:t>
            </w:r>
          </w:p>
        </w:tc>
      </w:tr>
    </w:tbl>
    <w:p w:rsidR="006D0F3D" w:rsidRPr="00C96F21" w:rsidRDefault="006D0F3D">
      <w:pPr>
        <w:pStyle w:val="ConsPlusNormal"/>
        <w:ind w:firstLine="540"/>
        <w:jc w:val="both"/>
        <w:rPr>
          <w:color w:val="000000" w:themeColor="text1"/>
        </w:rPr>
      </w:pPr>
    </w:p>
    <w:p w:rsidR="006D0F3D" w:rsidRPr="00C96F21" w:rsidRDefault="006D0F3D">
      <w:pPr>
        <w:pStyle w:val="ConsPlusNormal"/>
        <w:ind w:firstLine="540"/>
        <w:jc w:val="both"/>
        <w:rPr>
          <w:color w:val="000000" w:themeColor="text1"/>
        </w:rPr>
      </w:pPr>
      <w:r w:rsidRPr="00C96F21">
        <w:rPr>
          <w:color w:val="000000" w:themeColor="text1"/>
        </w:rPr>
        <w:t xml:space="preserve">Сведения, содержащиеся в документе, удостоверяющем личность заявителя, проверены, заявление с приложением _____ документов принято "__" _____ ___ </w:t>
      </w:r>
      <w:proofErr w:type="gramStart"/>
      <w:r w:rsidRPr="00C96F21">
        <w:rPr>
          <w:color w:val="000000" w:themeColor="text1"/>
        </w:rPr>
        <w:t>г</w:t>
      </w:r>
      <w:proofErr w:type="gramEnd"/>
      <w:r w:rsidRPr="00C96F21">
        <w:rPr>
          <w:color w:val="000000" w:themeColor="text1"/>
        </w:rPr>
        <w:t>.</w:t>
      </w:r>
    </w:p>
    <w:p w:rsidR="006D0F3D" w:rsidRPr="00C96F21" w:rsidRDefault="006D0F3D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40"/>
        <w:gridCol w:w="2494"/>
        <w:gridCol w:w="340"/>
        <w:gridCol w:w="1191"/>
        <w:gridCol w:w="340"/>
        <w:gridCol w:w="2211"/>
        <w:gridCol w:w="340"/>
        <w:gridCol w:w="1191"/>
      </w:tblGrid>
      <w:tr w:rsidR="00C96F21" w:rsidRPr="00C96F21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  <w:proofErr w:type="spellStart"/>
            <w:r w:rsidRPr="00C96F21">
              <w:rPr>
                <w:color w:val="000000" w:themeColor="text1"/>
              </w:rPr>
              <w:t>м.п</w:t>
            </w:r>
            <w:proofErr w:type="spellEnd"/>
            <w:r w:rsidRPr="00C96F21">
              <w:rPr>
                <w:color w:val="000000" w:themeColor="text1"/>
              </w:rPr>
              <w:t>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6D0F3D" w:rsidRPr="00C96F21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(должность лица, принявшего документы)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(инициалы, фамилия)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(дата)</w:t>
            </w:r>
          </w:p>
        </w:tc>
      </w:tr>
    </w:tbl>
    <w:p w:rsidR="006D0F3D" w:rsidRPr="00C96F21" w:rsidRDefault="006D0F3D">
      <w:pPr>
        <w:pStyle w:val="ConsPlusNormal"/>
        <w:ind w:firstLine="540"/>
        <w:jc w:val="both"/>
        <w:rPr>
          <w:color w:val="000000" w:themeColor="text1"/>
        </w:rPr>
      </w:pPr>
    </w:p>
    <w:p w:rsidR="006D0F3D" w:rsidRPr="00C96F21" w:rsidRDefault="006D0F3D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C96F21">
        <w:rPr>
          <w:color w:val="000000" w:themeColor="text1"/>
        </w:rPr>
        <w:t>Сведения о дополнительно полученных Фондом социального страхования Российской Федерации (территориальным органом Фонда социального страхования Российской Федерации) документах, подтверждающих право на получение капитализированных повременных платежей:</w:t>
      </w:r>
      <w:proofErr w:type="gramEnd"/>
    </w:p>
    <w:p w:rsidR="006D0F3D" w:rsidRPr="00C96F21" w:rsidRDefault="006D0F3D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0"/>
        <w:gridCol w:w="2154"/>
        <w:gridCol w:w="1037"/>
        <w:gridCol w:w="2822"/>
        <w:gridCol w:w="2551"/>
      </w:tblGrid>
      <w:tr w:rsidR="00C96F21" w:rsidRPr="00C96F21">
        <w:tc>
          <w:tcPr>
            <w:tcW w:w="490" w:type="dxa"/>
            <w:vMerge w:val="restart"/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 xml:space="preserve">N </w:t>
            </w:r>
            <w:proofErr w:type="gramStart"/>
            <w:r w:rsidRPr="00C96F21">
              <w:rPr>
                <w:color w:val="000000" w:themeColor="text1"/>
              </w:rPr>
              <w:t>п</w:t>
            </w:r>
            <w:proofErr w:type="gramEnd"/>
            <w:r w:rsidRPr="00C96F21">
              <w:rPr>
                <w:color w:val="000000" w:themeColor="text1"/>
              </w:rPr>
              <w:t>/п</w:t>
            </w:r>
          </w:p>
        </w:tc>
        <w:tc>
          <w:tcPr>
            <w:tcW w:w="2154" w:type="dxa"/>
            <w:vMerge w:val="restart"/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Наименование документа</w:t>
            </w:r>
          </w:p>
        </w:tc>
        <w:tc>
          <w:tcPr>
            <w:tcW w:w="1037" w:type="dxa"/>
            <w:vMerge w:val="restart"/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Дата получения</w:t>
            </w:r>
          </w:p>
        </w:tc>
        <w:tc>
          <w:tcPr>
            <w:tcW w:w="5373" w:type="dxa"/>
            <w:gridSpan w:val="2"/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Работник Фонда социального страхования Российской Федерации (территориального органа Фонда социального страхования Российской Федерации), принявший документы</w:t>
            </w:r>
          </w:p>
        </w:tc>
      </w:tr>
      <w:tr w:rsidR="00C96F21" w:rsidRPr="00C96F21">
        <w:tc>
          <w:tcPr>
            <w:tcW w:w="490" w:type="dxa"/>
            <w:vMerge/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  <w:vMerge/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37" w:type="dxa"/>
            <w:vMerge/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22" w:type="dxa"/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Фамилия, инициалы</w:t>
            </w:r>
          </w:p>
        </w:tc>
        <w:tc>
          <w:tcPr>
            <w:tcW w:w="2551" w:type="dxa"/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Подпись</w:t>
            </w:r>
          </w:p>
        </w:tc>
      </w:tr>
      <w:tr w:rsidR="00C96F21" w:rsidRPr="00C96F21">
        <w:tc>
          <w:tcPr>
            <w:tcW w:w="490" w:type="dxa"/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37" w:type="dxa"/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22" w:type="dxa"/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</w:p>
        </w:tc>
      </w:tr>
      <w:tr w:rsidR="00C96F21" w:rsidRPr="00C96F21">
        <w:tc>
          <w:tcPr>
            <w:tcW w:w="490" w:type="dxa"/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37" w:type="dxa"/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22" w:type="dxa"/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</w:p>
        </w:tc>
      </w:tr>
      <w:tr w:rsidR="00C96F21" w:rsidRPr="00C96F21">
        <w:tc>
          <w:tcPr>
            <w:tcW w:w="490" w:type="dxa"/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37" w:type="dxa"/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22" w:type="dxa"/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</w:p>
        </w:tc>
      </w:tr>
      <w:tr w:rsidR="006D0F3D" w:rsidRPr="00C96F21">
        <w:tc>
          <w:tcPr>
            <w:tcW w:w="490" w:type="dxa"/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37" w:type="dxa"/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22" w:type="dxa"/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6D0F3D" w:rsidRPr="00C96F21" w:rsidRDefault="006D0F3D">
      <w:pPr>
        <w:pStyle w:val="ConsPlusNormal"/>
        <w:ind w:firstLine="540"/>
        <w:jc w:val="both"/>
        <w:rPr>
          <w:color w:val="000000" w:themeColor="text1"/>
        </w:rPr>
      </w:pPr>
    </w:p>
    <w:p w:rsidR="006D0F3D" w:rsidRPr="00C96F21" w:rsidRDefault="006D0F3D">
      <w:pPr>
        <w:pStyle w:val="ConsPlusNormal"/>
        <w:jc w:val="both"/>
        <w:rPr>
          <w:color w:val="000000" w:themeColor="text1"/>
        </w:rPr>
      </w:pPr>
      <w:r w:rsidRPr="00C96F21">
        <w:rPr>
          <w:color w:val="000000" w:themeColor="text1"/>
        </w:rPr>
        <w:t>Полный комплект документов представлен</w:t>
      </w:r>
    </w:p>
    <w:p w:rsidR="006D0F3D" w:rsidRPr="00C96F21" w:rsidRDefault="006D0F3D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40"/>
        <w:gridCol w:w="2494"/>
        <w:gridCol w:w="340"/>
        <w:gridCol w:w="1191"/>
        <w:gridCol w:w="340"/>
        <w:gridCol w:w="2211"/>
        <w:gridCol w:w="340"/>
        <w:gridCol w:w="1191"/>
      </w:tblGrid>
      <w:tr w:rsidR="00C96F21" w:rsidRPr="00C96F21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  <w:proofErr w:type="spellStart"/>
            <w:r w:rsidRPr="00C96F21">
              <w:rPr>
                <w:color w:val="000000" w:themeColor="text1"/>
              </w:rPr>
              <w:t>м.п</w:t>
            </w:r>
            <w:proofErr w:type="spellEnd"/>
            <w:r w:rsidRPr="00C96F21">
              <w:rPr>
                <w:color w:val="000000" w:themeColor="text1"/>
              </w:rPr>
              <w:t>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6D0F3D" w:rsidRPr="00C96F21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(должность лица, принявшего документы)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(инициалы, фамилия)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(дата)</w:t>
            </w:r>
          </w:p>
        </w:tc>
      </w:tr>
    </w:tbl>
    <w:p w:rsidR="006D0F3D" w:rsidRPr="00C96F21" w:rsidRDefault="006D0F3D">
      <w:pPr>
        <w:pStyle w:val="ConsPlusNormal"/>
        <w:ind w:firstLine="540"/>
        <w:jc w:val="both"/>
        <w:rPr>
          <w:color w:val="000000" w:themeColor="text1"/>
        </w:rPr>
      </w:pPr>
    </w:p>
    <w:p w:rsidR="006D0F3D" w:rsidRPr="00C96F21" w:rsidRDefault="006D0F3D">
      <w:pPr>
        <w:pStyle w:val="ConsPlusNormal"/>
        <w:ind w:firstLine="540"/>
        <w:jc w:val="both"/>
        <w:rPr>
          <w:color w:val="000000" w:themeColor="text1"/>
        </w:rPr>
      </w:pPr>
    </w:p>
    <w:p w:rsidR="006D0F3D" w:rsidRPr="00C96F21" w:rsidRDefault="006D0F3D">
      <w:pPr>
        <w:pStyle w:val="ConsPlusNormal"/>
        <w:ind w:firstLine="540"/>
        <w:jc w:val="both"/>
        <w:rPr>
          <w:color w:val="000000" w:themeColor="text1"/>
        </w:rPr>
      </w:pPr>
    </w:p>
    <w:p w:rsidR="006D0F3D" w:rsidRPr="00C96F21" w:rsidRDefault="006D0F3D">
      <w:pPr>
        <w:pStyle w:val="ConsPlusNormal"/>
        <w:ind w:firstLine="540"/>
        <w:jc w:val="both"/>
        <w:rPr>
          <w:color w:val="000000" w:themeColor="text1"/>
        </w:rPr>
      </w:pPr>
    </w:p>
    <w:p w:rsidR="006D0F3D" w:rsidRPr="00C96F21" w:rsidRDefault="006D0F3D">
      <w:pPr>
        <w:pStyle w:val="ConsPlusNormal"/>
        <w:ind w:firstLine="540"/>
        <w:jc w:val="both"/>
        <w:rPr>
          <w:color w:val="000000" w:themeColor="text1"/>
        </w:rPr>
      </w:pPr>
    </w:p>
    <w:p w:rsidR="006D0F3D" w:rsidRPr="00C96F21" w:rsidRDefault="006D0F3D">
      <w:pPr>
        <w:pStyle w:val="ConsPlusNormal"/>
        <w:jc w:val="right"/>
        <w:outlineLvl w:val="0"/>
        <w:rPr>
          <w:color w:val="000000" w:themeColor="text1"/>
        </w:rPr>
      </w:pPr>
      <w:r w:rsidRPr="00C96F21">
        <w:rPr>
          <w:color w:val="000000" w:themeColor="text1"/>
        </w:rPr>
        <w:t>Приложение N 3</w:t>
      </w:r>
    </w:p>
    <w:p w:rsidR="006D0F3D" w:rsidRPr="00C96F21" w:rsidRDefault="006D0F3D">
      <w:pPr>
        <w:pStyle w:val="ConsPlusNormal"/>
        <w:jc w:val="right"/>
        <w:rPr>
          <w:color w:val="000000" w:themeColor="text1"/>
        </w:rPr>
      </w:pPr>
      <w:r w:rsidRPr="00C96F21">
        <w:rPr>
          <w:color w:val="000000" w:themeColor="text1"/>
        </w:rPr>
        <w:t>к приказу Минэкономразвития России</w:t>
      </w:r>
    </w:p>
    <w:p w:rsidR="006D0F3D" w:rsidRPr="00C96F21" w:rsidRDefault="006D0F3D">
      <w:pPr>
        <w:pStyle w:val="ConsPlusNormal"/>
        <w:jc w:val="right"/>
        <w:rPr>
          <w:color w:val="000000" w:themeColor="text1"/>
        </w:rPr>
      </w:pPr>
      <w:r w:rsidRPr="00C96F21">
        <w:rPr>
          <w:color w:val="000000" w:themeColor="text1"/>
        </w:rPr>
        <w:t>от 06.11.2019 N 725</w:t>
      </w:r>
    </w:p>
    <w:p w:rsidR="006D0F3D" w:rsidRPr="00C96F21" w:rsidRDefault="006D0F3D">
      <w:pPr>
        <w:pStyle w:val="ConsPlusNormal"/>
        <w:jc w:val="right"/>
        <w:rPr>
          <w:color w:val="000000" w:themeColor="text1"/>
        </w:rPr>
      </w:pPr>
    </w:p>
    <w:p w:rsidR="006D0F3D" w:rsidRPr="00C96F21" w:rsidRDefault="006D0F3D">
      <w:pPr>
        <w:pStyle w:val="ConsPlusNormal"/>
        <w:jc w:val="right"/>
        <w:rPr>
          <w:color w:val="000000" w:themeColor="text1"/>
        </w:rPr>
      </w:pPr>
      <w:r w:rsidRPr="00C96F21">
        <w:rPr>
          <w:color w:val="000000" w:themeColor="text1"/>
        </w:rPr>
        <w:t>Форма</w:t>
      </w:r>
    </w:p>
    <w:p w:rsidR="006D0F3D" w:rsidRPr="00C96F21" w:rsidRDefault="006D0F3D">
      <w:pPr>
        <w:pStyle w:val="ConsPlusNormal"/>
        <w:jc w:val="right"/>
        <w:rPr>
          <w:color w:val="000000" w:themeColor="text1"/>
        </w:rPr>
      </w:pPr>
    </w:p>
    <w:p w:rsidR="006D0F3D" w:rsidRPr="00C96F21" w:rsidRDefault="006D0F3D">
      <w:pPr>
        <w:pStyle w:val="ConsPlusNormal"/>
        <w:jc w:val="center"/>
        <w:rPr>
          <w:color w:val="000000" w:themeColor="text1"/>
        </w:rPr>
      </w:pPr>
      <w:bookmarkStart w:id="3" w:name="P371"/>
      <w:bookmarkEnd w:id="3"/>
      <w:r w:rsidRPr="00C96F21">
        <w:rPr>
          <w:color w:val="000000" w:themeColor="text1"/>
        </w:rPr>
        <w:t>Отчет (сводный отчет)</w:t>
      </w:r>
    </w:p>
    <w:p w:rsidR="006D0F3D" w:rsidRPr="00C96F21" w:rsidRDefault="006D0F3D">
      <w:pPr>
        <w:pStyle w:val="ConsPlusNormal"/>
        <w:jc w:val="center"/>
        <w:rPr>
          <w:color w:val="000000" w:themeColor="text1"/>
        </w:rPr>
      </w:pPr>
      <w:r w:rsidRPr="00C96F21">
        <w:rPr>
          <w:color w:val="000000" w:themeColor="text1"/>
        </w:rPr>
        <w:t>об исполнении расходных обязательств Российской Федерации</w:t>
      </w:r>
    </w:p>
    <w:p w:rsidR="006D0F3D" w:rsidRPr="00C96F21" w:rsidRDefault="006D0F3D">
      <w:pPr>
        <w:pStyle w:val="ConsPlusNormal"/>
        <w:jc w:val="center"/>
        <w:rPr>
          <w:color w:val="000000" w:themeColor="text1"/>
        </w:rPr>
      </w:pPr>
      <w:r w:rsidRPr="00C96F21">
        <w:rPr>
          <w:color w:val="000000" w:themeColor="text1"/>
        </w:rPr>
        <w:t>по выплате капитализированных повременных платежей</w:t>
      </w:r>
    </w:p>
    <w:p w:rsidR="006D0F3D" w:rsidRPr="00C96F21" w:rsidRDefault="006D0F3D">
      <w:pPr>
        <w:pStyle w:val="ConsPlusNormal"/>
        <w:jc w:val="center"/>
        <w:rPr>
          <w:color w:val="000000" w:themeColor="text1"/>
        </w:rPr>
      </w:pPr>
      <w:proofErr w:type="gramStart"/>
      <w:r w:rsidRPr="00C96F21">
        <w:rPr>
          <w:color w:val="000000" w:themeColor="text1"/>
        </w:rPr>
        <w:t>по требованиям граждан, перед которыми должник (кредитная</w:t>
      </w:r>
      <w:proofErr w:type="gramEnd"/>
    </w:p>
    <w:p w:rsidR="006D0F3D" w:rsidRPr="00C96F21" w:rsidRDefault="006D0F3D">
      <w:pPr>
        <w:pStyle w:val="ConsPlusNormal"/>
        <w:jc w:val="center"/>
        <w:rPr>
          <w:color w:val="000000" w:themeColor="text1"/>
        </w:rPr>
      </w:pPr>
      <w:r w:rsidRPr="00C96F21">
        <w:rPr>
          <w:color w:val="000000" w:themeColor="text1"/>
        </w:rPr>
        <w:t>организация) несет ответственность за причинение вреда</w:t>
      </w:r>
    </w:p>
    <w:p w:rsidR="006D0F3D" w:rsidRPr="00C96F21" w:rsidRDefault="006D0F3D">
      <w:pPr>
        <w:pStyle w:val="ConsPlusNormal"/>
        <w:jc w:val="center"/>
        <w:rPr>
          <w:color w:val="000000" w:themeColor="text1"/>
        </w:rPr>
      </w:pPr>
      <w:r w:rsidRPr="00C96F21">
        <w:rPr>
          <w:color w:val="000000" w:themeColor="text1"/>
        </w:rPr>
        <w:t>жизни или здоровью, в случае перехода обязательств</w:t>
      </w:r>
    </w:p>
    <w:p w:rsidR="006D0F3D" w:rsidRPr="00C96F21" w:rsidRDefault="006D0F3D">
      <w:pPr>
        <w:pStyle w:val="ConsPlusNormal"/>
        <w:jc w:val="center"/>
        <w:rPr>
          <w:color w:val="000000" w:themeColor="text1"/>
        </w:rPr>
      </w:pPr>
      <w:r w:rsidRPr="00C96F21">
        <w:rPr>
          <w:color w:val="000000" w:themeColor="text1"/>
        </w:rPr>
        <w:t>должника (кредитной организации) перед гражданином</w:t>
      </w:r>
    </w:p>
    <w:p w:rsidR="006D0F3D" w:rsidRPr="00C96F21" w:rsidRDefault="006D0F3D">
      <w:pPr>
        <w:pStyle w:val="ConsPlusNormal"/>
        <w:jc w:val="center"/>
        <w:rPr>
          <w:color w:val="000000" w:themeColor="text1"/>
        </w:rPr>
      </w:pPr>
      <w:r w:rsidRPr="00C96F21">
        <w:rPr>
          <w:color w:val="000000" w:themeColor="text1"/>
        </w:rPr>
        <w:t>по выплате капитализированных повременных платежей</w:t>
      </w:r>
    </w:p>
    <w:p w:rsidR="006D0F3D" w:rsidRPr="00C96F21" w:rsidRDefault="006D0F3D">
      <w:pPr>
        <w:pStyle w:val="ConsPlusNormal"/>
        <w:jc w:val="center"/>
        <w:rPr>
          <w:color w:val="000000" w:themeColor="text1"/>
        </w:rPr>
      </w:pPr>
      <w:r w:rsidRPr="00C96F21">
        <w:rPr>
          <w:color w:val="000000" w:themeColor="text1"/>
        </w:rPr>
        <w:t>к Российской Федерации за _______ год</w:t>
      </w:r>
    </w:p>
    <w:p w:rsidR="006D0F3D" w:rsidRPr="00C96F21" w:rsidRDefault="006D0F3D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1993"/>
        <w:gridCol w:w="218"/>
        <w:gridCol w:w="2438"/>
      </w:tblGrid>
      <w:tr w:rsidR="00C96F21" w:rsidRPr="00C96F21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КОДЫ</w:t>
            </w:r>
          </w:p>
        </w:tc>
      </w:tr>
      <w:tr w:rsidR="00C96F21" w:rsidRPr="00C96F21">
        <w:tblPrEx>
          <w:tblBorders>
            <w:right w:val="single" w:sz="4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 xml:space="preserve">Форма по </w:t>
            </w:r>
            <w:hyperlink r:id="rId13">
              <w:r w:rsidRPr="00C96F21">
                <w:rPr>
                  <w:color w:val="000000" w:themeColor="text1"/>
                </w:rPr>
                <w:t>ОКУД</w:t>
              </w:r>
            </w:hyperlink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C96F21" w:rsidRPr="00C96F21">
        <w:tblPrEx>
          <w:tblBorders>
            <w:right w:val="single" w:sz="4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Дата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C96F21" w:rsidRPr="00C96F21">
        <w:tblPrEx>
          <w:tblBorders>
            <w:right w:val="single" w:sz="4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Глава по БК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C96F21" w:rsidRPr="00C96F21">
        <w:tblPrEx>
          <w:tblBorders>
            <w:right w:val="single" w:sz="4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по ОКПО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C96F21" w:rsidRPr="00C96F21">
        <w:tblPrEx>
          <w:tblBorders>
            <w:right w:val="single" w:sz="4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 xml:space="preserve">по </w:t>
            </w:r>
            <w:hyperlink r:id="rId14">
              <w:r w:rsidRPr="00C96F21">
                <w:rPr>
                  <w:color w:val="000000" w:themeColor="text1"/>
                </w:rPr>
                <w:t>ОКТМО</w:t>
              </w:r>
            </w:hyperlink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6D0F3D" w:rsidRPr="00C96F21">
        <w:tblPrEx>
          <w:tblBorders>
            <w:right w:val="single" w:sz="4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 xml:space="preserve">по </w:t>
            </w:r>
            <w:hyperlink r:id="rId15">
              <w:r w:rsidRPr="00C96F21">
                <w:rPr>
                  <w:color w:val="000000" w:themeColor="text1"/>
                </w:rPr>
                <w:t>ОКЕИ</w:t>
              </w:r>
            </w:hyperlink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</w:tbl>
    <w:p w:rsidR="006D0F3D" w:rsidRPr="00C96F21" w:rsidRDefault="006D0F3D">
      <w:pPr>
        <w:pStyle w:val="ConsPlusNormal"/>
        <w:ind w:firstLine="540"/>
        <w:jc w:val="both"/>
        <w:rPr>
          <w:color w:val="000000" w:themeColor="text1"/>
        </w:rPr>
      </w:pPr>
    </w:p>
    <w:p w:rsidR="006D0F3D" w:rsidRPr="00C96F21" w:rsidRDefault="006D0F3D">
      <w:pPr>
        <w:pStyle w:val="ConsPlusNormal"/>
        <w:rPr>
          <w:color w:val="000000" w:themeColor="text1"/>
        </w:rPr>
        <w:sectPr w:rsidR="006D0F3D" w:rsidRPr="00C96F21" w:rsidSect="00EA6B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97"/>
        <w:gridCol w:w="379"/>
        <w:gridCol w:w="6576"/>
      </w:tblGrid>
      <w:tr w:rsidR="00C96F21" w:rsidRPr="00C96F21">
        <w:tc>
          <w:tcPr>
            <w:tcW w:w="6197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lastRenderedPageBreak/>
              <w:t>Главный распорядитель, распорядитель, получатель бюджетных средств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6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C96F21" w:rsidRPr="00C96F21">
        <w:tc>
          <w:tcPr>
            <w:tcW w:w="6197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Наименование бюджета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6D0F3D" w:rsidRPr="00C96F21">
        <w:tc>
          <w:tcPr>
            <w:tcW w:w="6197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Периодичность: годовая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Единица измерения: руб.</w:t>
            </w:r>
          </w:p>
        </w:tc>
      </w:tr>
    </w:tbl>
    <w:p w:rsidR="006D0F3D" w:rsidRPr="00C96F21" w:rsidRDefault="006D0F3D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1020"/>
        <w:gridCol w:w="1853"/>
        <w:gridCol w:w="1550"/>
        <w:gridCol w:w="1020"/>
        <w:gridCol w:w="1304"/>
        <w:gridCol w:w="1304"/>
      </w:tblGrid>
      <w:tr w:rsidR="00C96F21" w:rsidRPr="00C96F21">
        <w:tc>
          <w:tcPr>
            <w:tcW w:w="5102" w:type="dxa"/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020" w:type="dxa"/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Код строки</w:t>
            </w:r>
          </w:p>
        </w:tc>
        <w:tc>
          <w:tcPr>
            <w:tcW w:w="1853" w:type="dxa"/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Код расхода по бюджетной классификации</w:t>
            </w:r>
          </w:p>
        </w:tc>
        <w:tc>
          <w:tcPr>
            <w:tcW w:w="1550" w:type="dxa"/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Численность граждан</w:t>
            </w:r>
          </w:p>
        </w:tc>
        <w:tc>
          <w:tcPr>
            <w:tcW w:w="1020" w:type="dxa"/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Количество выплат</w:t>
            </w:r>
          </w:p>
        </w:tc>
        <w:tc>
          <w:tcPr>
            <w:tcW w:w="1304" w:type="dxa"/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Утверждено на отчетный период</w:t>
            </w:r>
          </w:p>
        </w:tc>
        <w:tc>
          <w:tcPr>
            <w:tcW w:w="1304" w:type="dxa"/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Исполнено</w:t>
            </w:r>
          </w:p>
        </w:tc>
      </w:tr>
      <w:tr w:rsidR="00C96F21" w:rsidRPr="00C96F21">
        <w:tc>
          <w:tcPr>
            <w:tcW w:w="5102" w:type="dxa"/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Расходы - всего, в том числе:</w:t>
            </w:r>
          </w:p>
        </w:tc>
        <w:tc>
          <w:tcPr>
            <w:tcW w:w="1020" w:type="dxa"/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53" w:type="dxa"/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50" w:type="dxa"/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04" w:type="dxa"/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04" w:type="dxa"/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</w:p>
        </w:tc>
      </w:tr>
      <w:tr w:rsidR="00C96F21" w:rsidRPr="00C96F21">
        <w:tc>
          <w:tcPr>
            <w:tcW w:w="5102" w:type="dxa"/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капитализированные повременные платежи по возмещению причиненного вреда</w:t>
            </w:r>
          </w:p>
        </w:tc>
        <w:tc>
          <w:tcPr>
            <w:tcW w:w="1020" w:type="dxa"/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53" w:type="dxa"/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50" w:type="dxa"/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04" w:type="dxa"/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04" w:type="dxa"/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</w:p>
        </w:tc>
      </w:tr>
      <w:tr w:rsidR="00C96F21" w:rsidRPr="00C96F21">
        <w:tc>
          <w:tcPr>
            <w:tcW w:w="5102" w:type="dxa"/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оплата банковского (почтового) обслуживания операций, связанных с доставкой капитализированных повременных платежей</w:t>
            </w:r>
          </w:p>
        </w:tc>
        <w:tc>
          <w:tcPr>
            <w:tcW w:w="1020" w:type="dxa"/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53" w:type="dxa"/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50" w:type="dxa"/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04" w:type="dxa"/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04" w:type="dxa"/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6D0F3D" w:rsidRPr="00C96F21" w:rsidRDefault="006D0F3D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7"/>
        <w:gridCol w:w="472"/>
        <w:gridCol w:w="3572"/>
        <w:gridCol w:w="4592"/>
      </w:tblGrid>
      <w:tr w:rsidR="00C96F21" w:rsidRPr="00C96F21"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Председатель (уполномоченное лицо)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</w:p>
        </w:tc>
      </w:tr>
      <w:tr w:rsidR="00C96F21" w:rsidRPr="00C96F21"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(подпись)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(расшифровка подписи)</w:t>
            </w:r>
          </w:p>
        </w:tc>
      </w:tr>
      <w:tr w:rsidR="00C96F21" w:rsidRPr="00C96F21"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Главный бухгалтер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C96F21" w:rsidRPr="00C96F21"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(подпись)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(расшифровка подписи)</w:t>
            </w:r>
          </w:p>
        </w:tc>
      </w:tr>
      <w:tr w:rsidR="00C96F21" w:rsidRPr="00C96F21"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Исполнитель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6D0F3D" w:rsidRPr="00C96F21"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rPr>
                <w:color w:val="000000" w:themeColor="text1"/>
              </w:rPr>
            </w:pPr>
            <w:proofErr w:type="spellStart"/>
            <w:r w:rsidRPr="00C96F21">
              <w:rPr>
                <w:color w:val="000000" w:themeColor="text1"/>
              </w:rPr>
              <w:t>м.п</w:t>
            </w:r>
            <w:proofErr w:type="spellEnd"/>
            <w:r w:rsidRPr="00C96F21">
              <w:rPr>
                <w:color w:val="000000" w:themeColor="text1"/>
              </w:rPr>
              <w:t>.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(подпись)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F3D" w:rsidRPr="00C96F21" w:rsidRDefault="006D0F3D">
            <w:pPr>
              <w:pStyle w:val="ConsPlusNormal"/>
              <w:jc w:val="center"/>
              <w:rPr>
                <w:color w:val="000000" w:themeColor="text1"/>
              </w:rPr>
            </w:pPr>
            <w:r w:rsidRPr="00C96F21">
              <w:rPr>
                <w:color w:val="000000" w:themeColor="text1"/>
              </w:rPr>
              <w:t>(расшифровка подписи)</w:t>
            </w:r>
          </w:p>
        </w:tc>
      </w:tr>
    </w:tbl>
    <w:p w:rsidR="006D0F3D" w:rsidRPr="00C96F21" w:rsidRDefault="006D0F3D">
      <w:pPr>
        <w:pStyle w:val="ConsPlusNormal"/>
        <w:jc w:val="both"/>
        <w:rPr>
          <w:color w:val="000000" w:themeColor="text1"/>
        </w:rPr>
      </w:pPr>
    </w:p>
    <w:p w:rsidR="006D0F3D" w:rsidRPr="00C96F21" w:rsidRDefault="006D0F3D">
      <w:pPr>
        <w:pStyle w:val="ConsPlusNormal"/>
        <w:jc w:val="both"/>
        <w:rPr>
          <w:color w:val="000000" w:themeColor="text1"/>
        </w:rPr>
      </w:pPr>
    </w:p>
    <w:p w:rsidR="006D0F3D" w:rsidRPr="00C96F21" w:rsidRDefault="006D0F3D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bookmarkEnd w:id="0"/>
    <w:p w:rsidR="00390BF3" w:rsidRPr="00C96F21" w:rsidRDefault="00390BF3">
      <w:pPr>
        <w:rPr>
          <w:color w:val="000000" w:themeColor="text1"/>
        </w:rPr>
      </w:pPr>
    </w:p>
    <w:sectPr w:rsidR="00390BF3" w:rsidRPr="00C96F21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3D"/>
    <w:rsid w:val="00390BF3"/>
    <w:rsid w:val="006D0F3D"/>
    <w:rsid w:val="00C9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0F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D0F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D0F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D0F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0F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D0F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D0F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D0F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984&amp;dst=101424" TargetMode="External"/><Relationship Id="rId13" Type="http://schemas.openxmlformats.org/officeDocument/2006/relationships/hyperlink" Target="https://login.consultant.ru/link/?req=doc&amp;base=LAW&amp;n=4670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984&amp;dst=3938" TargetMode="External"/><Relationship Id="rId12" Type="http://schemas.openxmlformats.org/officeDocument/2006/relationships/hyperlink" Target="https://login.consultant.ru/link/?req=doc&amp;base=LAW&amp;n=439201&amp;dst=100239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984" TargetMode="External"/><Relationship Id="rId11" Type="http://schemas.openxmlformats.org/officeDocument/2006/relationships/hyperlink" Target="https://login.consultant.ru/link/?req=doc&amp;base=LAW&amp;n=328893&amp;dst=100058" TargetMode="External"/><Relationship Id="rId5" Type="http://schemas.openxmlformats.org/officeDocument/2006/relationships/hyperlink" Target="https://login.consultant.ru/link/?req=doc&amp;base=LAW&amp;n=328893&amp;dst=100009" TargetMode="External"/><Relationship Id="rId15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28893&amp;dst=100021" TargetMode="External"/><Relationship Id="rId14" Type="http://schemas.openxmlformats.org/officeDocument/2006/relationships/hyperlink" Target="https://login.consultant.ru/link/?req=doc&amp;base=LAW&amp;n=149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2766</Words>
  <Characters>15768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Корчагина Наталья Андреевна</dc:creator>
  <cp:lastModifiedBy>Черноусов Вадим Сергеевич</cp:lastModifiedBy>
  <cp:revision>2</cp:revision>
  <dcterms:created xsi:type="dcterms:W3CDTF">2024-02-02T09:53:00Z</dcterms:created>
  <dcterms:modified xsi:type="dcterms:W3CDTF">2024-02-06T10:51:00Z</dcterms:modified>
</cp:coreProperties>
</file>