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E10" w:rsidRPr="000C3B69" w:rsidRDefault="00353E10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</w:p>
    <w:p w:rsidR="00353E10" w:rsidRPr="000C3B69" w:rsidRDefault="00353E10">
      <w:pPr>
        <w:pStyle w:val="ConsPlusNormal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3E10" w:rsidRPr="000C3B69" w:rsidRDefault="00353E10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Зарегистрировано в Минюсте России 19 марта 2019 г. N 54085</w:t>
      </w:r>
    </w:p>
    <w:p w:rsidR="00353E10" w:rsidRPr="000C3B69" w:rsidRDefault="00353E10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3E10" w:rsidRPr="000C3B69" w:rsidRDefault="00353E1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3E10" w:rsidRPr="000C3B69" w:rsidRDefault="00353E1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ЗДРАВООХРАНЕНИЯ РОССИЙСКОЙ ФЕДЕРАЦИИ</w:t>
      </w:r>
    </w:p>
    <w:p w:rsidR="00353E10" w:rsidRPr="000C3B69" w:rsidRDefault="00353E10"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3E10" w:rsidRPr="000C3B69" w:rsidRDefault="00353E1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ПРИКАЗ</w:t>
      </w:r>
    </w:p>
    <w:p w:rsidR="00353E10" w:rsidRPr="000C3B69" w:rsidRDefault="00353E1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от 31 января 2019 г. N 36н</w:t>
      </w:r>
    </w:p>
    <w:p w:rsidR="00353E10" w:rsidRPr="000C3B69" w:rsidRDefault="00353E10"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3E10" w:rsidRPr="000C3B69" w:rsidRDefault="00353E1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</w:t>
      </w:r>
    </w:p>
    <w:p w:rsidR="00353E10" w:rsidRPr="000C3B69" w:rsidRDefault="00353E1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ЭКСПЕРТИЗЫ СВЯЗИ ЗАБОЛЕВАНИЯ С ПРОФЕССИЕЙ</w:t>
      </w:r>
    </w:p>
    <w:p w:rsidR="00353E10" w:rsidRPr="000C3B69" w:rsidRDefault="00353E1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И ФОРМЫ МЕДИЦИНСКОГО ЗАКЛЮЧЕНИЯ О НАЛИЧИИ ИЛИ ОБ ОТСУТСТВИИ</w:t>
      </w:r>
    </w:p>
    <w:p w:rsidR="00353E10" w:rsidRPr="000C3B69" w:rsidRDefault="00353E1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ПРОФЕССИОНАЛЬНОГО ЗАБОЛЕВАНИЯ</w:t>
      </w:r>
    </w:p>
    <w:p w:rsidR="00353E10" w:rsidRPr="000C3B69" w:rsidRDefault="00353E10">
      <w:pPr>
        <w:pStyle w:val="ConsPlusNormal"/>
        <w:spacing w:after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C3B69" w:rsidRPr="000C3B6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53E10" w:rsidRPr="000C3B69" w:rsidRDefault="00353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3E10" w:rsidRPr="000C3B69" w:rsidRDefault="00353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53E10" w:rsidRPr="000C3B69" w:rsidRDefault="00353E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3B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Список изменяющих документов</w:t>
            </w:r>
          </w:p>
          <w:p w:rsidR="00353E10" w:rsidRPr="000C3B69" w:rsidRDefault="00353E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3B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(в ред. </w:t>
            </w:r>
            <w:hyperlink r:id="rId5">
              <w:r w:rsidRPr="000C3B69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Приказа</w:t>
              </w:r>
            </w:hyperlink>
            <w:r w:rsidRPr="000C3B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Минздрава России от 28.09.2020 N 1034н)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3E10" w:rsidRPr="000C3B69" w:rsidRDefault="00353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53E10" w:rsidRPr="000C3B69" w:rsidRDefault="00353E1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3E10" w:rsidRPr="000C3B69" w:rsidRDefault="00353E1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6">
        <w:r w:rsidRPr="000C3B69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6 статьи 63</w:t>
        </w:r>
      </w:hyperlink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6724), </w:t>
      </w:r>
      <w:hyperlink r:id="rId7">
        <w:r w:rsidRPr="000C3B6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5.2.82</w:t>
        </w:r>
      </w:hyperlink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</w:t>
      </w:r>
      <w:proofErr w:type="gramEnd"/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ст. 3526; 2013, N 16, ст. 1970; N 20, ст. 2477; N 22, ст. 2812; N 33, ст. 4386; N 45, ст. 5822; 2014, N 12, ст. 1296; N 26, ст. 3577; N 30, ст. 4307; N 37, ст. 4969; 2015, N 2, ст. 491; N 12, ст. 1763; N 23, ст. 3333;</w:t>
      </w:r>
      <w:proofErr w:type="gramEnd"/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2016, N 2, ст. 325; N 9, ст. 1268; N 27, ст. 4497; N 28, ст. 4741; N 34, ст. 5255; N 49, ст. 6922; 2017, N 7, ст. 1066; N 33, ст. 5202; N 37, ст. 5535; N 40, ст. 5864; N 52, ст. 8131; 2018, N 13, ст. 1805;</w:t>
      </w:r>
      <w:proofErr w:type="gramEnd"/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N 18, ст. 2638; N 36, ст. 5634; N 41, ст. 6273; N 48, ст. 7431; N 50, ст. 7774; 2019, N 1, ст. 31; N 4, ст. 330), приказываю:</w:t>
      </w:r>
      <w:proofErr w:type="gramEnd"/>
    </w:p>
    <w:p w:rsidR="00353E10" w:rsidRPr="000C3B69" w:rsidRDefault="00353E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Утвердить:</w:t>
      </w:r>
    </w:p>
    <w:p w:rsidR="00353E10" w:rsidRPr="000C3B69" w:rsidRDefault="00353E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проведения экспертизы связи заболевания с профессией согласно </w:t>
      </w:r>
      <w:hyperlink w:anchor="P33">
        <w:r w:rsidRPr="000C3B6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приложению N 1</w:t>
        </w:r>
      </w:hyperlink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53E10" w:rsidRPr="000C3B69" w:rsidRDefault="00353E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форму N 001-ПЗ/у "Медицинское заключение о наличии или об отсутствии профессионального заболевания" согласно </w:t>
      </w:r>
      <w:hyperlink w:anchor="P126">
        <w:r w:rsidRPr="000C3B6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приложению N 2</w:t>
        </w:r>
      </w:hyperlink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3E10" w:rsidRPr="000C3B69" w:rsidRDefault="00353E1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3E10" w:rsidRPr="000C3B69" w:rsidRDefault="00353E1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Министр</w:t>
      </w:r>
    </w:p>
    <w:p w:rsidR="00353E10" w:rsidRPr="000C3B69" w:rsidRDefault="00353E1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В.И.СКВОРЦОВА</w:t>
      </w:r>
    </w:p>
    <w:p w:rsidR="00353E10" w:rsidRPr="000C3B69" w:rsidRDefault="00353E1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3E10" w:rsidRPr="000C3B69" w:rsidRDefault="00353E1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3E10" w:rsidRPr="000C3B69" w:rsidRDefault="00353E1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3E10" w:rsidRPr="000C3B69" w:rsidRDefault="00353E1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3E10" w:rsidRPr="000C3B69" w:rsidRDefault="00353E1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3E10" w:rsidRPr="000C3B69" w:rsidRDefault="00353E10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N 1</w:t>
      </w:r>
    </w:p>
    <w:p w:rsidR="00353E10" w:rsidRPr="000C3B69" w:rsidRDefault="00353E1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к приказу Министерства здравоохранения</w:t>
      </w:r>
    </w:p>
    <w:p w:rsidR="00353E10" w:rsidRPr="000C3B69" w:rsidRDefault="00353E1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</w:p>
    <w:p w:rsidR="00353E10" w:rsidRPr="000C3B69" w:rsidRDefault="00353E1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от 31 января 2019 г. N 36н</w:t>
      </w:r>
    </w:p>
    <w:p w:rsidR="00353E10" w:rsidRPr="000C3B69" w:rsidRDefault="00353E1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3E10" w:rsidRPr="000C3B69" w:rsidRDefault="00353E1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33"/>
      <w:bookmarkEnd w:id="1"/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</w:p>
    <w:p w:rsidR="00353E10" w:rsidRPr="000C3B69" w:rsidRDefault="00353E1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ЭКСПЕРТИЗЫ СВЯЗИ ЗАБОЛЕВАНИЯ С ПРОФЕССИЕЙ</w:t>
      </w:r>
    </w:p>
    <w:p w:rsidR="00353E10" w:rsidRPr="000C3B69" w:rsidRDefault="00353E10">
      <w:pPr>
        <w:pStyle w:val="ConsPlusNormal"/>
        <w:spacing w:after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C3B69" w:rsidRPr="000C3B6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53E10" w:rsidRPr="000C3B69" w:rsidRDefault="00353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3E10" w:rsidRPr="000C3B69" w:rsidRDefault="00353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53E10" w:rsidRPr="000C3B69" w:rsidRDefault="00353E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3B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Список изменяющих документов</w:t>
            </w:r>
          </w:p>
          <w:p w:rsidR="00353E10" w:rsidRPr="000C3B69" w:rsidRDefault="00353E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3B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(в ред. </w:t>
            </w:r>
            <w:hyperlink r:id="rId8">
              <w:r w:rsidRPr="000C3B69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Приказа</w:t>
              </w:r>
            </w:hyperlink>
            <w:r w:rsidRPr="000C3B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Минздрава России от 28.09.2020 N 1034н)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3E10" w:rsidRPr="000C3B69" w:rsidRDefault="00353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53E10" w:rsidRPr="000C3B69" w:rsidRDefault="00353E1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3E10" w:rsidRPr="000C3B69" w:rsidRDefault="00353E1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1. Настоящий Порядок определяет правила проведения экспертизы связи заболевания с профессией в целях установления наличия причинно-следственной связи заболевания с профессиональной деятельностью.</w:t>
      </w:r>
    </w:p>
    <w:p w:rsidR="00353E10" w:rsidRPr="000C3B69" w:rsidRDefault="00353E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Экспертиза связи заболевания с профессией проводится в рамках расследования и учета острых и хронических профессиональных заболеваний (отравлений), осуществляемых в порядке, предусмотренном </w:t>
      </w:r>
      <w:hyperlink r:id="rId9">
        <w:r w:rsidRPr="000C3B6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Положением</w:t>
        </w:r>
      </w:hyperlink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расследовании и учете профессиональных заболеваний, утвержденным постановлением Правительства Российской Федерации от 15 декабря 2000 г. N 967 &lt;1&gt; (далее - Положение), в отношении:</w:t>
      </w:r>
    </w:p>
    <w:p w:rsidR="00353E10" w:rsidRPr="000C3B69" w:rsidRDefault="00353E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--------------------------------</w:t>
      </w:r>
    </w:p>
    <w:p w:rsidR="00353E10" w:rsidRPr="000C3B69" w:rsidRDefault="00353E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&lt;1&gt; Собрание законодательства Российской Федерации, 2000, N 52, ст. 5149; 2015, N 1, ст. 262.</w:t>
      </w:r>
    </w:p>
    <w:p w:rsidR="00353E10" w:rsidRPr="000C3B69" w:rsidRDefault="00353E1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3E10" w:rsidRPr="000C3B69" w:rsidRDefault="00353E1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а) работников, выполняющих работу по трудовому договору (контракту);</w:t>
      </w:r>
    </w:p>
    <w:p w:rsidR="00353E10" w:rsidRPr="000C3B69" w:rsidRDefault="00353E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б) граждан, выполняющих работу по гражданско-правовому договору;</w:t>
      </w:r>
    </w:p>
    <w:p w:rsidR="00353E10" w:rsidRPr="000C3B69" w:rsidRDefault="00353E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в) студентов образовательных организаций высшего образования, профессиональных образовательных организаций, учащихся общеобразовательных организаций, работающих по трудовому договору во время практики в организациях;</w:t>
      </w:r>
    </w:p>
    <w:p w:rsidR="00353E10" w:rsidRPr="000C3B69" w:rsidRDefault="00353E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г) лиц, осужденных к лишению свободы и привлекаемых к труду;</w:t>
      </w:r>
    </w:p>
    <w:p w:rsidR="00353E10" w:rsidRPr="000C3B69" w:rsidRDefault="00353E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д) других лиц, участвующих в производственной деятельности организации или индивидуального предпринимателя.</w:t>
      </w:r>
    </w:p>
    <w:p w:rsidR="00353E10" w:rsidRPr="000C3B69" w:rsidRDefault="00353E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3.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или иной организации, имеющей лицензию на медицинскую деятельность в части работ (услуг) по "</w:t>
      </w:r>
      <w:proofErr w:type="spellStart"/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профпатологии</w:t>
      </w:r>
      <w:proofErr w:type="spellEnd"/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" и "экспертизе связи заболевания с профессией" (далее - центр профессиональной патологии).</w:t>
      </w:r>
    </w:p>
    <w:p w:rsidR="00353E10" w:rsidRPr="000C3B69" w:rsidRDefault="00353E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49"/>
      <w:bookmarkEnd w:id="2"/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4. Для экспертизы связи острого профессионального заболевания (отравления) с профессией гражданин направляется в центр профессиональной патологии медицинской организацией, установившей предварительный диагноз - острое профессиональное заболевание (отравление), непосредственно после оказания гражданину специализированной медицинской помощи с выдачей ему направления.</w:t>
      </w:r>
    </w:p>
    <w:p w:rsidR="00353E10" w:rsidRPr="000C3B69" w:rsidRDefault="00353E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50"/>
      <w:bookmarkEnd w:id="3"/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Медицинская организация, установившая предварительный диагноз - острое профессиональное заболевание (отравление), для проведения экспертизы связи острого профессионального заболевания (отравления) с профессией в день выдачи гражданину направления, указанного в </w:t>
      </w:r>
      <w:hyperlink w:anchor="P49">
        <w:r w:rsidRPr="000C3B6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4</w:t>
        </w:r>
      </w:hyperlink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представляет в центр профессиональной патологии следующие документы:</w:t>
      </w:r>
    </w:p>
    <w:p w:rsidR="00353E10" w:rsidRPr="000C3B69" w:rsidRDefault="00353E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а) выписку из медицинской документации, содержащую клинические данные состояния здоровья гражданина;</w:t>
      </w:r>
    </w:p>
    <w:p w:rsidR="00353E10" w:rsidRPr="000C3B69" w:rsidRDefault="00353E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санитарно-гигиеническую </w:t>
      </w:r>
      <w:hyperlink r:id="rId10">
        <w:r w:rsidRPr="000C3B69">
          <w:rPr>
            <w:rFonts w:ascii="Times New Roman" w:hAnsi="Times New Roman" w:cs="Times New Roman"/>
            <w:color w:val="000000" w:themeColor="text1"/>
            <w:sz w:val="28"/>
            <w:szCs w:val="28"/>
          </w:rPr>
          <w:t>характеристику</w:t>
        </w:r>
      </w:hyperlink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условий труда работника.</w:t>
      </w:r>
    </w:p>
    <w:p w:rsidR="00353E10" w:rsidRPr="000C3B69" w:rsidRDefault="00353E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53"/>
      <w:bookmarkEnd w:id="4"/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proofErr w:type="gramStart"/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Для экспертизы связи хронического профессионального заболевания (отравления) с профессией гражданин направляется в центр профессиональной патологии врачом-</w:t>
      </w:r>
      <w:proofErr w:type="spellStart"/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профпатологом</w:t>
      </w:r>
      <w:proofErr w:type="spellEnd"/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медицинской организации по месту жительства или пребывания (с учетом права на выбор медицинской организации), установившим предварительный диагноз - хроническое профессиональное заболевание (отравление), в тридцатидневный срок после установления предварительного диагноза хронического профессионального заболевания (отравления) с выдачей ему направления.</w:t>
      </w:r>
      <w:proofErr w:type="gramEnd"/>
    </w:p>
    <w:p w:rsidR="00353E10" w:rsidRPr="000C3B69" w:rsidRDefault="00353E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54"/>
      <w:bookmarkEnd w:id="5"/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Медицинская организация, установившая предварительный диагноз "хроническое профессиональное заболевание (отравление)", в день выдачи гражданину направления, указанного в </w:t>
      </w:r>
      <w:hyperlink w:anchor="P53">
        <w:r w:rsidRPr="000C3B6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6</w:t>
        </w:r>
      </w:hyperlink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представляет в центр профессиональной патологии следующие документы:</w:t>
      </w:r>
    </w:p>
    <w:p w:rsidR="00353E10" w:rsidRPr="000C3B69" w:rsidRDefault="00353E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а) выписку из медицинской документации гражданина, содержащую клинические данные состояния здоровья гражданина;</w:t>
      </w:r>
    </w:p>
    <w:p w:rsidR="00353E10" w:rsidRPr="000C3B69" w:rsidRDefault="00353E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сведения о результатах обязательных предварительных (при </w:t>
      </w: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поступлении на работу) и периодических (в течение трудовой деятельности) медицинских осмотров;</w:t>
      </w:r>
    </w:p>
    <w:p w:rsidR="00353E10" w:rsidRPr="000C3B69" w:rsidRDefault="00353E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в) санитарно-гигиеническую характеристику условий труда работника;</w:t>
      </w:r>
    </w:p>
    <w:p w:rsidR="00353E10" w:rsidRPr="000C3B69" w:rsidRDefault="00353E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г) копии трудовой книжки и (или) сведения о трудовой деятельности или иных документов, подтверждающих трудовые отношения между работником и работодателем.</w:t>
      </w:r>
    </w:p>
    <w:p w:rsidR="00353E10" w:rsidRPr="000C3B69" w:rsidRDefault="00353E1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</w:t>
      </w:r>
      <w:hyperlink r:id="rId11">
        <w:r w:rsidRPr="000C3B6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Приказа</w:t>
        </w:r>
      </w:hyperlink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Минздрава России от 28.09.2020 N 1034н)</w:t>
      </w:r>
    </w:p>
    <w:p w:rsidR="00353E10" w:rsidRPr="000C3B69" w:rsidRDefault="00353E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Медицинская организация, установившая предварительный диагноз "хроническое профессиональное заболевание (отравление)", в день выдачи гражданину направления, указанного в </w:t>
      </w:r>
      <w:hyperlink w:anchor="P53">
        <w:r w:rsidRPr="000C3B6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6</w:t>
        </w:r>
      </w:hyperlink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также представляет в центр профессиональной патологии результаты специальной оценки условий труда рабочего места работника &lt;2&gt; (при наличии).</w:t>
      </w:r>
    </w:p>
    <w:p w:rsidR="00353E10" w:rsidRPr="000C3B69" w:rsidRDefault="00353E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--------------------------------</w:t>
      </w:r>
    </w:p>
    <w:p w:rsidR="00353E10" w:rsidRPr="000C3B69" w:rsidRDefault="00353E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&lt;2&gt; Федеральный </w:t>
      </w:r>
      <w:hyperlink r:id="rId12">
        <w:r w:rsidRPr="000C3B6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28 декабря 2013 г. N 426-ФЗ "О специальной оценке условий труда" (Собрание законодательства Российской Федерации, 2013, N 52, ст. 6991; 2014, N 26, ст. 3366; 2015, N 29, ст. 4342; 2016, N 18, ст. 2512).</w:t>
      </w:r>
    </w:p>
    <w:p w:rsidR="00353E10" w:rsidRPr="000C3B69" w:rsidRDefault="00353E1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3E10" w:rsidRPr="000C3B69" w:rsidRDefault="00353E1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Документы, указанные в </w:t>
      </w:r>
      <w:hyperlink w:anchor="P49">
        <w:r w:rsidRPr="000C3B6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4</w:t>
        </w:r>
      </w:hyperlink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54">
        <w:r w:rsidRPr="000C3B69">
          <w:rPr>
            <w:rFonts w:ascii="Times New Roman" w:hAnsi="Times New Roman" w:cs="Times New Roman"/>
            <w:color w:val="000000" w:themeColor="text1"/>
            <w:sz w:val="28"/>
            <w:szCs w:val="28"/>
          </w:rPr>
          <w:t>7</w:t>
        </w:r>
      </w:hyperlink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88">
        <w:r w:rsidRPr="000C3B69">
          <w:rPr>
            <w:rFonts w:ascii="Times New Roman" w:hAnsi="Times New Roman" w:cs="Times New Roman"/>
            <w:color w:val="000000" w:themeColor="text1"/>
            <w:sz w:val="28"/>
            <w:szCs w:val="28"/>
          </w:rPr>
          <w:t>20</w:t>
        </w:r>
      </w:hyperlink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могут быть представлены на бумажном носителе путем направления заказным почтовым отправлением с уведомлением о вручении либо в виде электронного документа посредством информационно-телекоммуникационной сети "Интернет", в том числе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:rsidR="00353E10" w:rsidRPr="000C3B69" w:rsidRDefault="00353E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65"/>
      <w:bookmarkEnd w:id="6"/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Документы, указанные в </w:t>
      </w:r>
      <w:hyperlink w:anchor="P49">
        <w:r w:rsidRPr="000C3B6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4</w:t>
        </w:r>
      </w:hyperlink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54">
        <w:r w:rsidRPr="000C3B69">
          <w:rPr>
            <w:rFonts w:ascii="Times New Roman" w:hAnsi="Times New Roman" w:cs="Times New Roman"/>
            <w:color w:val="000000" w:themeColor="text1"/>
            <w:sz w:val="28"/>
            <w:szCs w:val="28"/>
          </w:rPr>
          <w:t>7</w:t>
        </w:r>
      </w:hyperlink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88">
        <w:r w:rsidRPr="000C3B69">
          <w:rPr>
            <w:rFonts w:ascii="Times New Roman" w:hAnsi="Times New Roman" w:cs="Times New Roman"/>
            <w:color w:val="000000" w:themeColor="text1"/>
            <w:sz w:val="28"/>
            <w:szCs w:val="28"/>
          </w:rPr>
          <w:t>20</w:t>
        </w:r>
      </w:hyperlink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регистрируются в день их поступления в центр профессиональной патологии.</w:t>
      </w:r>
    </w:p>
    <w:p w:rsidR="00353E10" w:rsidRPr="000C3B69" w:rsidRDefault="00353E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11. Для проведения экспертизы связи острого профессионального заболевания (отравления) или хронического профессионального заболевания (отравления) с профессией в центре профессиональной патологии формируется постоянно действующая врачебная комиссия по проведению экспертизы связи заболевания с профессией (далее - врачебная комиссия).</w:t>
      </w:r>
    </w:p>
    <w:p w:rsidR="00353E10" w:rsidRPr="000C3B69" w:rsidRDefault="00353E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Экспертиза связи острого профессионального заболевания (отравления) с профессией проводится в течение 10 рабочих дней с момента представления в центр профессиональной патологии документов, указанных в </w:t>
      </w:r>
      <w:hyperlink w:anchor="P49">
        <w:r w:rsidRPr="000C3B6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4</w:t>
        </w:r>
      </w:hyperlink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50">
        <w:r w:rsidRPr="000C3B69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</w:hyperlink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и включает в себя рассмотрение данных документов.</w:t>
      </w:r>
    </w:p>
    <w:p w:rsidR="00353E10" w:rsidRPr="000C3B69" w:rsidRDefault="00353E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68"/>
      <w:bookmarkEnd w:id="7"/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По результатам проведения экспертизы связи острого профессионального заболевания (отравления) с профессией врачебная </w:t>
      </w: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комиссия выносит одно из следующих решений:</w:t>
      </w:r>
    </w:p>
    <w:p w:rsidR="00353E10" w:rsidRPr="000C3B69" w:rsidRDefault="00353E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а) о наличии причинно-следственной связи заболевания с профессиональной деятельностью - и устанавливает заключительный диагноз острого профессионального заболевания (отравления);</w:t>
      </w:r>
    </w:p>
    <w:p w:rsidR="00353E10" w:rsidRPr="000C3B69" w:rsidRDefault="00353E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б) об отсутствии причинно-следственной связи заболевания с профессиональной деятельностью (острого профессионального заболевания (отравления).</w:t>
      </w:r>
    </w:p>
    <w:p w:rsidR="00353E10" w:rsidRPr="000C3B69" w:rsidRDefault="00353E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71"/>
      <w:bookmarkEnd w:id="8"/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</w:t>
      </w:r>
      <w:proofErr w:type="gramStart"/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Экспертиза связи хронического профессионального заболевания (отравления) с профессией проводится врачами-специалистами - членами врачебной комиссии в течение 30 рабочих дней с момента представления в центр профессиональной патологии документов, указанных в </w:t>
      </w:r>
      <w:hyperlink w:anchor="P53">
        <w:r w:rsidRPr="000C3B6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6</w:t>
        </w:r>
      </w:hyperlink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54">
        <w:r w:rsidRPr="000C3B69">
          <w:rPr>
            <w:rFonts w:ascii="Times New Roman" w:hAnsi="Times New Roman" w:cs="Times New Roman"/>
            <w:color w:val="000000" w:themeColor="text1"/>
            <w:sz w:val="28"/>
            <w:szCs w:val="28"/>
          </w:rPr>
          <w:t>7</w:t>
        </w:r>
      </w:hyperlink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и включает в себя рассмотрение данных документов, результатов осмотров врачами-специалистами и исследований, проведенных в центре профессиональной патологии по назначению врачебной комиссии указанного центра.</w:t>
      </w:r>
      <w:proofErr w:type="gramEnd"/>
    </w:p>
    <w:p w:rsidR="00353E10" w:rsidRPr="000C3B69" w:rsidRDefault="00353E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</w:t>
      </w:r>
      <w:proofErr w:type="gramStart"/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время проведения дополнительных осмотров врачами-специалистами и исследований превышает установленный в </w:t>
      </w:r>
      <w:hyperlink w:anchor="P71">
        <w:r w:rsidRPr="000C3B6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13</w:t>
        </w:r>
      </w:hyperlink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срок проведения экспертизы связи хронического профессионального заболевания (отравления) с профессией, срок проведения данной экспертизы по решению врачебной комиссии продлевается до получения результатов указанных осмотров и исследований, но не более чем на 30 рабочих дней.</w:t>
      </w:r>
      <w:proofErr w:type="gramEnd"/>
    </w:p>
    <w:p w:rsidR="00353E10" w:rsidRPr="000C3B69" w:rsidRDefault="00353E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73"/>
      <w:bookmarkEnd w:id="9"/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15. По результатам проведения экспертизы связи хронического профессионального заболевания (отравления) с профессией врачебная комиссия устанавливает заключительный диагноз хронического профессионального заболевания (отравления) и выносит одно из следующих решений:</w:t>
      </w:r>
    </w:p>
    <w:p w:rsidR="00353E10" w:rsidRPr="000C3B69" w:rsidRDefault="00353E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а) о наличии причинно-следственной связи заболевания с профессиональной деятельностью;</w:t>
      </w:r>
    </w:p>
    <w:p w:rsidR="00353E10" w:rsidRPr="000C3B69" w:rsidRDefault="00353E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б) об отсутствии причинно-следственной связи заболевания с профессиональной деятельностью (хронического профессионального заболевания (отравления).</w:t>
      </w:r>
    </w:p>
    <w:p w:rsidR="00353E10" w:rsidRPr="000C3B69" w:rsidRDefault="00353E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Сведения о принятых решениях, указанных в </w:t>
      </w:r>
      <w:hyperlink w:anchor="P68">
        <w:r w:rsidRPr="000C3B6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12</w:t>
        </w:r>
      </w:hyperlink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73">
        <w:r w:rsidRPr="000C3B69">
          <w:rPr>
            <w:rFonts w:ascii="Times New Roman" w:hAnsi="Times New Roman" w:cs="Times New Roman"/>
            <w:color w:val="000000" w:themeColor="text1"/>
            <w:sz w:val="28"/>
            <w:szCs w:val="28"/>
          </w:rPr>
          <w:t>15</w:t>
        </w:r>
      </w:hyperlink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и мотивированное обоснование установленного диагноза (при его наличии) отражаются в протоколе врачебной комиссии, а также вносятся в медицинскую документацию пациента.</w:t>
      </w:r>
    </w:p>
    <w:p w:rsidR="00353E10" w:rsidRPr="000C3B69" w:rsidRDefault="00353E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P77"/>
      <w:bookmarkEnd w:id="10"/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 </w:t>
      </w:r>
      <w:proofErr w:type="gramStart"/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протокола врачебной комиссии уполномоченный руководителем центра профессиональной патологии медицинский работник в течение одного рабочего дня с момента вынесения врачебной комиссией </w:t>
      </w: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одного из решений, указанных в </w:t>
      </w:r>
      <w:hyperlink w:anchor="P68">
        <w:r w:rsidRPr="000C3B6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12</w:t>
        </w:r>
      </w:hyperlink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73">
        <w:r w:rsidRPr="000C3B69">
          <w:rPr>
            <w:rFonts w:ascii="Times New Roman" w:hAnsi="Times New Roman" w:cs="Times New Roman"/>
            <w:color w:val="000000" w:themeColor="text1"/>
            <w:sz w:val="28"/>
            <w:szCs w:val="28"/>
          </w:rPr>
          <w:t>15</w:t>
        </w:r>
      </w:hyperlink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оформляет медицинское заключение о наличии или об отсутствии у гражданина профессионального заболевания (далее - медицинское заключение) по форме, предусмотренной </w:t>
      </w:r>
      <w:hyperlink w:anchor="P126">
        <w:r w:rsidRPr="000C3B6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приложением N 2</w:t>
        </w:r>
      </w:hyperlink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приказу.</w:t>
      </w:r>
      <w:proofErr w:type="gramEnd"/>
    </w:p>
    <w:p w:rsidR="00353E10" w:rsidRPr="000C3B69" w:rsidRDefault="00353E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P78"/>
      <w:bookmarkEnd w:id="11"/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18. Медицинское заключение оформляется на бумажном носителе в четырех экземплярах, из которых:</w:t>
      </w:r>
    </w:p>
    <w:p w:rsidR="00353E10" w:rsidRPr="000C3B69" w:rsidRDefault="00353E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а) один экземпляр выдается гражданину (его законному представителю);</w:t>
      </w:r>
    </w:p>
    <w:p w:rsidR="00353E10" w:rsidRPr="000C3B69" w:rsidRDefault="00353E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б) второй экземпляр направляется в территориальный орган Фонда социального страхования Российской Федерации;</w:t>
      </w:r>
    </w:p>
    <w:p w:rsidR="00353E10" w:rsidRPr="000C3B69" w:rsidRDefault="00353E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в) третий экземпляр направляется в медицинскую организацию, установившую предварительный диагноз острого профессионального заболевания (отравления) или хронического профессионального заболевания (отравления);</w:t>
      </w:r>
    </w:p>
    <w:p w:rsidR="00353E10" w:rsidRPr="000C3B69" w:rsidRDefault="00353E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г) четвертый экземпляр хранится в медицинской документации гражданина в центре профессиональной патологии в течение 50 лет.</w:t>
      </w:r>
    </w:p>
    <w:p w:rsidR="00353E10" w:rsidRPr="000C3B69" w:rsidRDefault="00353E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P83"/>
      <w:bookmarkEnd w:id="12"/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19. Установленный диагноз "острое или хроническое профессиональное заболевание (отравление)" может быть изменен или отменен центром профессиональной патологии на основании результатов дополнительно проведенных исследований и экспертизы. Рассмотрение особо сложных случаев профессиональных заболеваний возлагается на Центр профессиональной патологии Министерства здравоохранения Российской Федерации &lt;3&gt;, &lt;4&gt;.</w:t>
      </w:r>
    </w:p>
    <w:p w:rsidR="00353E10" w:rsidRPr="000C3B69" w:rsidRDefault="00353E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--------------------------------</w:t>
      </w:r>
    </w:p>
    <w:p w:rsidR="00353E10" w:rsidRPr="000C3B69" w:rsidRDefault="00353E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&lt;3&gt; </w:t>
      </w:r>
      <w:hyperlink r:id="rId13">
        <w:r w:rsidRPr="000C3B6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 16</w:t>
        </w:r>
      </w:hyperlink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Положения.</w:t>
      </w:r>
    </w:p>
    <w:p w:rsidR="00353E10" w:rsidRPr="000C3B69" w:rsidRDefault="00353E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&lt;4&gt; Создан на базе федерального государственного автономного образовательного учреждения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</w:t>
      </w:r>
      <w:proofErr w:type="spellStart"/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Сеченовский</w:t>
      </w:r>
      <w:proofErr w:type="spellEnd"/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Университет).</w:t>
      </w:r>
    </w:p>
    <w:p w:rsidR="00353E10" w:rsidRPr="000C3B69" w:rsidRDefault="00353E1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3E10" w:rsidRPr="000C3B69" w:rsidRDefault="00353E1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P88"/>
      <w:bookmarkEnd w:id="13"/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 </w:t>
      </w:r>
      <w:proofErr w:type="gramStart"/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В целях изменения или отмены установленного диагноза "острое профессиональное заболевание (отравление) или хроническое профессиональное заболевание (отравление)" гражданин (его законный представитель) может обратиться в центр профессиональной патологии с заявлением о проведении экспертизы связи заболевания с профессией (далее - заявление) в свободной форме, содержащим согласие гражданина на запрос медицинской документации, необходимой для проведения экспертизы связи заболевания с профессией, а также документов, указанных в</w:t>
      </w:r>
      <w:proofErr w:type="gramEnd"/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50">
        <w:proofErr w:type="gramStart"/>
        <w:r w:rsidRPr="000C3B6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</w:t>
        </w:r>
        <w:proofErr w:type="gramEnd"/>
        <w:r w:rsidRPr="000C3B6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</w:t>
        </w:r>
      </w:hyperlink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54">
        <w:r w:rsidRPr="000C3B69">
          <w:rPr>
            <w:rFonts w:ascii="Times New Roman" w:hAnsi="Times New Roman" w:cs="Times New Roman"/>
            <w:color w:val="000000" w:themeColor="text1"/>
            <w:sz w:val="28"/>
            <w:szCs w:val="28"/>
          </w:rPr>
          <w:t>7</w:t>
        </w:r>
      </w:hyperlink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настоящего Порядка.</w:t>
      </w:r>
    </w:p>
    <w:p w:rsidR="00353E10" w:rsidRPr="000C3B69" w:rsidRDefault="00353E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P89"/>
      <w:bookmarkEnd w:id="14"/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21. Для проведения экспертизы связи заболевания с профессией в особо сложных случаях гражданин направляется в центр профессиональной патологии Министерства здравоохранения Российской Федерации врачебной комиссией центра профессиональной патологии с выдачей ему направления.</w:t>
      </w:r>
    </w:p>
    <w:p w:rsidR="00353E10" w:rsidRPr="000C3B69" w:rsidRDefault="00353E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22. </w:t>
      </w:r>
      <w:proofErr w:type="gramStart"/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день выдачи гражданину направления, указанного в </w:t>
      </w:r>
      <w:hyperlink w:anchor="P89">
        <w:r w:rsidRPr="000C3B6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21</w:t>
        </w:r>
      </w:hyperlink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центр профессиональной патологии представляет медицинское заключение, указанное в </w:t>
      </w:r>
      <w:hyperlink w:anchor="P77">
        <w:r w:rsidRPr="000C3B6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17</w:t>
        </w:r>
      </w:hyperlink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а также документы, указанные в </w:t>
      </w:r>
      <w:hyperlink w:anchor="P50">
        <w:r w:rsidRPr="000C3B6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5</w:t>
        </w:r>
      </w:hyperlink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в случае, если гражданину установлен предварительный диагноз - острое профессиональное заболевание (отравление), или в </w:t>
      </w:r>
      <w:hyperlink w:anchor="P54">
        <w:r w:rsidRPr="000C3B6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7</w:t>
        </w:r>
      </w:hyperlink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если гражданину установлен предварительный диагноз - хроническое профессиональное заболевание (отравление).</w:t>
      </w:r>
      <w:proofErr w:type="gramEnd"/>
    </w:p>
    <w:p w:rsidR="00353E10" w:rsidRPr="000C3B69" w:rsidRDefault="00353E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23. Проведение экспертизы связи заболевания с профессией, а также формирование врачебной </w:t>
      </w:r>
      <w:proofErr w:type="gramStart"/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комиссии центра профессиональной патологии Министерства здравоохранения Российской Федерации</w:t>
      </w:r>
      <w:proofErr w:type="gramEnd"/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в порядке, установленном соответственно </w:t>
      </w:r>
      <w:hyperlink w:anchor="P65">
        <w:r w:rsidRPr="000C3B6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10</w:t>
        </w:r>
      </w:hyperlink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78">
        <w:r w:rsidRPr="000C3B69">
          <w:rPr>
            <w:rFonts w:ascii="Times New Roman" w:hAnsi="Times New Roman" w:cs="Times New Roman"/>
            <w:color w:val="000000" w:themeColor="text1"/>
            <w:sz w:val="28"/>
            <w:szCs w:val="28"/>
          </w:rPr>
          <w:t>18</w:t>
        </w:r>
      </w:hyperlink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353E10" w:rsidRPr="000C3B69" w:rsidRDefault="00353E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24. </w:t>
      </w:r>
      <w:proofErr w:type="gramStart"/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указанного в </w:t>
      </w:r>
      <w:hyperlink w:anchor="P88">
        <w:r w:rsidRPr="000C3B6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20</w:t>
        </w:r>
      </w:hyperlink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заявления гражданина (если заявление подано в центр профессиональной патологии, ранее не проводивший экспертизу связи заболевания с профессией данного гражданина) центр профессиональной патологии при необходимости запрашивает у центра профессиональной патологии, выдавшего медицинское заключение, копии документов, указанных в </w:t>
      </w:r>
      <w:hyperlink w:anchor="P50">
        <w:r w:rsidRPr="000C3B6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5</w:t>
        </w:r>
      </w:hyperlink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54">
        <w:r w:rsidRPr="000C3B69">
          <w:rPr>
            <w:rFonts w:ascii="Times New Roman" w:hAnsi="Times New Roman" w:cs="Times New Roman"/>
            <w:color w:val="000000" w:themeColor="text1"/>
            <w:sz w:val="28"/>
            <w:szCs w:val="28"/>
          </w:rPr>
          <w:t>7</w:t>
        </w:r>
      </w:hyperlink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77">
        <w:r w:rsidRPr="000C3B69">
          <w:rPr>
            <w:rFonts w:ascii="Times New Roman" w:hAnsi="Times New Roman" w:cs="Times New Roman"/>
            <w:color w:val="000000" w:themeColor="text1"/>
            <w:sz w:val="28"/>
            <w:szCs w:val="28"/>
          </w:rPr>
          <w:t>17</w:t>
        </w:r>
      </w:hyperlink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  <w:proofErr w:type="gramEnd"/>
    </w:p>
    <w:p w:rsidR="00353E10" w:rsidRPr="000C3B69" w:rsidRDefault="00353E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 </w:t>
      </w:r>
      <w:proofErr w:type="gramStart"/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оформлении медицинского заключения по результатам экспертизы связи заболевания с профессией, проведенной врачебной комиссией центра профессиональной патологии или центра профессиональной патологии Министерства здравоохранения Российской Федерации в соответствии с </w:t>
      </w:r>
      <w:hyperlink w:anchor="P83">
        <w:r w:rsidRPr="000C3B6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19</w:t>
        </w:r>
      </w:hyperlink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в строке "Заключение врачебной комиссии", помимо информации о наличии или об отсутствии у гражданина профессионального заболевания (отравления), указывается одно из следующих положений:</w:t>
      </w:r>
      <w:proofErr w:type="gramEnd"/>
    </w:p>
    <w:p w:rsidR="00353E10" w:rsidRPr="000C3B69" w:rsidRDefault="00353E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а) об оставлении ранее установленного диагноза острого или хронического профессионального заболевания (отравления) без изменений;</w:t>
      </w:r>
    </w:p>
    <w:p w:rsidR="00353E10" w:rsidRPr="000C3B69" w:rsidRDefault="00353E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б) об отмене ранее установленного диагноза острого или хронического профессионального заболевания (отравления);</w:t>
      </w:r>
    </w:p>
    <w:p w:rsidR="00353E10" w:rsidRPr="000C3B69" w:rsidRDefault="00353E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в) об изменении ранее установленного диагноза острого или хронического профессионального заболевания (отравления);</w:t>
      </w:r>
    </w:p>
    <w:p w:rsidR="00353E10" w:rsidRPr="000C3B69" w:rsidRDefault="00353E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г) об установлении впервые диагноза острого или хронического профессионального заболевания (отравления).</w:t>
      </w:r>
    </w:p>
    <w:p w:rsidR="00353E10" w:rsidRPr="000C3B69" w:rsidRDefault="00353E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26. Медицинское заключение врачебной комиссии центра профессиональной патологии в случае, предусмотренном </w:t>
      </w:r>
      <w:hyperlink w:anchor="P88">
        <w:r w:rsidRPr="000C3B6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20</w:t>
        </w:r>
      </w:hyperlink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направляется в центр профессиональной патологии, выдавший медицинское заключение.</w:t>
      </w:r>
    </w:p>
    <w:p w:rsidR="00353E10" w:rsidRPr="000C3B69" w:rsidRDefault="00353E1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3E10" w:rsidRPr="000C3B69" w:rsidRDefault="00353E1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3E10" w:rsidRPr="000C3B69" w:rsidRDefault="00353E1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3E10" w:rsidRPr="000C3B69" w:rsidRDefault="00353E1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3E10" w:rsidRPr="000C3B69" w:rsidRDefault="00353E1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3E10" w:rsidRPr="000C3B69" w:rsidRDefault="00353E10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N 2</w:t>
      </w:r>
    </w:p>
    <w:p w:rsidR="00353E10" w:rsidRPr="000C3B69" w:rsidRDefault="00353E1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к приказу Министерства здравоохранения</w:t>
      </w:r>
    </w:p>
    <w:p w:rsidR="00353E10" w:rsidRPr="000C3B69" w:rsidRDefault="00353E1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</w:p>
    <w:p w:rsidR="00353E10" w:rsidRPr="000C3B69" w:rsidRDefault="00353E1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от 31 января 2019 г. N 36н</w:t>
      </w:r>
    </w:p>
    <w:p w:rsidR="00353E10" w:rsidRPr="000C3B69" w:rsidRDefault="00353E1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09"/>
        <w:gridCol w:w="624"/>
        <w:gridCol w:w="4139"/>
      </w:tblGrid>
      <w:tr w:rsidR="000C3B69" w:rsidRPr="000C3B69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353E10" w:rsidRPr="000C3B69" w:rsidRDefault="00353E1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3B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медицинской организации</w:t>
            </w:r>
          </w:p>
          <w:p w:rsidR="00353E10" w:rsidRPr="000C3B69" w:rsidRDefault="00353E1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3B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53E10" w:rsidRPr="000C3B69" w:rsidRDefault="00353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353E10" w:rsidRPr="000C3B69" w:rsidRDefault="00353E1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3B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Код формы по </w:t>
            </w:r>
            <w:hyperlink r:id="rId14">
              <w:r w:rsidRPr="000C3B69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ОКУД</w:t>
              </w:r>
            </w:hyperlink>
            <w:r w:rsidRPr="000C3B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_______________</w:t>
            </w:r>
          </w:p>
          <w:p w:rsidR="00353E10" w:rsidRPr="000C3B69" w:rsidRDefault="00353E1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3B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 учреждения по ОКПО ___________</w:t>
            </w:r>
          </w:p>
        </w:tc>
      </w:tr>
      <w:tr w:rsidR="000C3B69" w:rsidRPr="000C3B69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353E10" w:rsidRPr="000C3B69" w:rsidRDefault="00353E1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3B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____________________________</w:t>
            </w:r>
          </w:p>
          <w:p w:rsidR="00353E10" w:rsidRPr="000C3B69" w:rsidRDefault="00353E1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3B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Лицензия _________________________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53E10" w:rsidRPr="000C3B69" w:rsidRDefault="00353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353E10" w:rsidRPr="000C3B69" w:rsidRDefault="00353E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3B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Медицинская документация</w:t>
            </w:r>
          </w:p>
          <w:p w:rsidR="00353E10" w:rsidRPr="000C3B69" w:rsidRDefault="00353E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3B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Учетная форма N 001-ПЗ/у</w:t>
            </w:r>
          </w:p>
        </w:tc>
      </w:tr>
      <w:tr w:rsidR="00353E10" w:rsidRPr="000C3B69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353E10" w:rsidRPr="000C3B69" w:rsidRDefault="00353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53E10" w:rsidRPr="000C3B69" w:rsidRDefault="00353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353E10" w:rsidRPr="000C3B69" w:rsidRDefault="00353E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0C3B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Утверждена</w:t>
            </w:r>
            <w:proofErr w:type="gramEnd"/>
            <w:r w:rsidRPr="000C3B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приказом</w:t>
            </w:r>
          </w:p>
          <w:p w:rsidR="00353E10" w:rsidRPr="000C3B69" w:rsidRDefault="00353E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3B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Министерства здравоохранения</w:t>
            </w:r>
          </w:p>
          <w:p w:rsidR="00353E10" w:rsidRPr="000C3B69" w:rsidRDefault="00353E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3B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Российской Федерации</w:t>
            </w:r>
          </w:p>
          <w:p w:rsidR="00353E10" w:rsidRPr="000C3B69" w:rsidRDefault="00353E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3B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31 января 2019 г. N 36н</w:t>
            </w:r>
          </w:p>
        </w:tc>
      </w:tr>
    </w:tbl>
    <w:p w:rsidR="00353E10" w:rsidRPr="000C3B69" w:rsidRDefault="00353E1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3E10" w:rsidRPr="000C3B69" w:rsidRDefault="00353E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P126"/>
      <w:bookmarkEnd w:id="15"/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Медицинское заключение</w:t>
      </w:r>
    </w:p>
    <w:p w:rsidR="00353E10" w:rsidRPr="000C3B69" w:rsidRDefault="00353E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о наличии или об отсутствии профессионального заболевания</w:t>
      </w:r>
    </w:p>
    <w:p w:rsidR="00353E10" w:rsidRPr="000C3B69" w:rsidRDefault="00353E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(нужное подчеркнуть)</w:t>
      </w:r>
    </w:p>
    <w:p w:rsidR="00353E10" w:rsidRPr="000C3B69" w:rsidRDefault="00353E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от "__" _______ 20__ г. N _______</w:t>
      </w:r>
    </w:p>
    <w:p w:rsidR="00353E10" w:rsidRPr="000C3B69" w:rsidRDefault="00353E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3E10" w:rsidRPr="000C3B69" w:rsidRDefault="00353E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Фамилия, имя, отчество (при наличии): _____________________________________</w:t>
      </w:r>
    </w:p>
    <w:p w:rsidR="00353E10" w:rsidRPr="000C3B69" w:rsidRDefault="00353E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3E10" w:rsidRPr="000C3B69" w:rsidRDefault="00353E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Дата рождения (число, месяц, год): ________________________________________</w:t>
      </w:r>
    </w:p>
    <w:p w:rsidR="00353E10" w:rsidRPr="000C3B69" w:rsidRDefault="00353E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3E10" w:rsidRPr="000C3B69" w:rsidRDefault="00353E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Адрес регистрации по месту жительства (пребывания): _______________________</w:t>
      </w:r>
    </w:p>
    <w:p w:rsidR="00353E10" w:rsidRPr="000C3B69" w:rsidRDefault="00353E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___________________________________________________________________________</w:t>
      </w:r>
    </w:p>
    <w:p w:rsidR="00353E10" w:rsidRPr="000C3B69" w:rsidRDefault="00353E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Место работы (при наличии): _______________________________________________</w:t>
      </w:r>
    </w:p>
    <w:p w:rsidR="00353E10" w:rsidRPr="000C3B69" w:rsidRDefault="00353E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353E10" w:rsidRPr="000C3B69" w:rsidRDefault="00353E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полученных профессий: ____________________________________________</w:t>
      </w:r>
    </w:p>
    <w:p w:rsidR="00353E10" w:rsidRPr="000C3B69" w:rsidRDefault="00353E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353E10" w:rsidRPr="000C3B69" w:rsidRDefault="00353E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353E10" w:rsidRPr="000C3B69" w:rsidRDefault="00353E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Профессия   (работа),   в   отношении   которой   устанавливается   наличие</w:t>
      </w:r>
    </w:p>
    <w:p w:rsidR="00353E10" w:rsidRPr="000C3B69" w:rsidRDefault="00353E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причинно-следственной связи с заболеванием ________________________________</w:t>
      </w:r>
    </w:p>
    <w:p w:rsidR="00353E10" w:rsidRPr="000C3B69" w:rsidRDefault="00353E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353E10" w:rsidRPr="000C3B69" w:rsidRDefault="00353E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Вредны</w:t>
      </w:r>
      <w:proofErr w:type="gramStart"/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й(</w:t>
      </w:r>
      <w:proofErr w:type="gramEnd"/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е)    и (или)    опасный(е)     производственный(е)      фактор(ы),</w:t>
      </w:r>
    </w:p>
    <w:p w:rsidR="00353E10" w:rsidRPr="000C3B69" w:rsidRDefault="00353E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присутствующи</w:t>
      </w:r>
      <w:proofErr w:type="gramStart"/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й(</w:t>
      </w:r>
      <w:proofErr w:type="gramEnd"/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е)   при   осуществлении  профессиональной  деятельности,  в</w:t>
      </w:r>
    </w:p>
    <w:p w:rsidR="00353E10" w:rsidRPr="000C3B69" w:rsidRDefault="00353E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 которог</w:t>
      </w:r>
      <w:proofErr w:type="gramStart"/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о(</w:t>
      </w:r>
      <w:proofErr w:type="spellStart"/>
      <w:proofErr w:type="gramEnd"/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proofErr w:type="spellEnd"/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) устанавливается наличие причинно-следственной  связи</w:t>
      </w:r>
    </w:p>
    <w:p w:rsidR="00353E10" w:rsidRPr="000C3B69" w:rsidRDefault="00353E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с заболеванием: ___________________________________________________________</w:t>
      </w:r>
    </w:p>
    <w:p w:rsidR="00353E10" w:rsidRPr="000C3B69" w:rsidRDefault="00353E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353E10" w:rsidRPr="000C3B69" w:rsidRDefault="00353E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353E10" w:rsidRPr="000C3B69" w:rsidRDefault="00353E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Санитарно-гигиеническая  характеристика  условий  труда  работника  </w:t>
      </w:r>
      <w:proofErr w:type="gramStart"/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"__"</w:t>
      </w:r>
    </w:p>
    <w:p w:rsidR="00353E10" w:rsidRPr="000C3B69" w:rsidRDefault="00353E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_________ 20__ г. N ________</w:t>
      </w:r>
    </w:p>
    <w:p w:rsidR="00353E10" w:rsidRPr="000C3B69" w:rsidRDefault="00353E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3E10" w:rsidRPr="000C3B69" w:rsidRDefault="00353E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 специальной  оценки условий труда рабочего места работника (при</w:t>
      </w:r>
      <w:proofErr w:type="gramEnd"/>
    </w:p>
    <w:p w:rsidR="00353E10" w:rsidRPr="000C3B69" w:rsidRDefault="00353E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наличии</w:t>
      </w:r>
      <w:proofErr w:type="gramEnd"/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) от "__" _________ 20__ г. N _____</w:t>
      </w:r>
    </w:p>
    <w:p w:rsidR="00353E10" w:rsidRPr="000C3B69" w:rsidRDefault="00353E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3E10" w:rsidRPr="000C3B69" w:rsidRDefault="00353E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Диагноз  заболевания (с указанием кода по </w:t>
      </w:r>
      <w:hyperlink r:id="rId15">
        <w:r w:rsidRPr="000C3B69">
          <w:rPr>
            <w:rFonts w:ascii="Times New Roman" w:hAnsi="Times New Roman" w:cs="Times New Roman"/>
            <w:color w:val="000000" w:themeColor="text1"/>
            <w:sz w:val="28"/>
            <w:szCs w:val="28"/>
          </w:rPr>
          <w:t>МКБ-10</w:t>
        </w:r>
      </w:hyperlink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194">
        <w:r w:rsidRPr="000C3B69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&lt;*&gt;</w:t>
        </w:r>
      </w:hyperlink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), в отношении которого</w:t>
      </w:r>
    </w:p>
    <w:p w:rsidR="00353E10" w:rsidRPr="000C3B69" w:rsidRDefault="00353E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проведена экспертиза связи заболевания с профессией:</w:t>
      </w:r>
    </w:p>
    <w:p w:rsidR="00353E10" w:rsidRPr="000C3B69" w:rsidRDefault="00353E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353E10" w:rsidRPr="000C3B69" w:rsidRDefault="00353E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353E10" w:rsidRPr="000C3B69" w:rsidRDefault="00353E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Диагнозы других заболеваний (с указанием кода по </w:t>
      </w:r>
      <w:hyperlink r:id="rId16">
        <w:r w:rsidRPr="000C3B69">
          <w:rPr>
            <w:rFonts w:ascii="Times New Roman" w:hAnsi="Times New Roman" w:cs="Times New Roman"/>
            <w:color w:val="000000" w:themeColor="text1"/>
            <w:sz w:val="28"/>
            <w:szCs w:val="28"/>
          </w:rPr>
          <w:t>МКБ-10</w:t>
        </w:r>
      </w:hyperlink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), которые имеются у</w:t>
      </w:r>
    </w:p>
    <w:p w:rsidR="00353E10" w:rsidRPr="000C3B69" w:rsidRDefault="00353E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гражданина:</w:t>
      </w:r>
    </w:p>
    <w:p w:rsidR="00353E10" w:rsidRPr="000C3B69" w:rsidRDefault="00353E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353E10" w:rsidRPr="000C3B69" w:rsidRDefault="00353E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353E10" w:rsidRPr="000C3B69" w:rsidRDefault="00353E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353E10" w:rsidRPr="000C3B69" w:rsidRDefault="00353E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353E10" w:rsidRPr="000C3B69" w:rsidRDefault="00353E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353E10" w:rsidRPr="000C3B69" w:rsidRDefault="00353E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3E10" w:rsidRPr="000C3B69" w:rsidRDefault="00353E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---------------------------------------------------------------------------</w:t>
      </w:r>
    </w:p>
    <w:p w:rsidR="00353E10" w:rsidRPr="000C3B69" w:rsidRDefault="00353E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3E10" w:rsidRPr="000C3B69" w:rsidRDefault="00353E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врачебной комиссии:</w:t>
      </w:r>
    </w:p>
    <w:p w:rsidR="00353E10" w:rsidRPr="000C3B69" w:rsidRDefault="00353E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353E10" w:rsidRPr="000C3B69" w:rsidRDefault="00353E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353E10" w:rsidRPr="000C3B69" w:rsidRDefault="00353E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353E10" w:rsidRPr="000C3B69" w:rsidRDefault="00353E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353E10" w:rsidRPr="000C3B69" w:rsidRDefault="00353E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3E10" w:rsidRPr="000C3B69" w:rsidRDefault="00353E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врачебной комиссии</w:t>
      </w:r>
    </w:p>
    <w:p w:rsidR="00353E10" w:rsidRPr="000C3B69" w:rsidRDefault="00353E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_______________ / ________________________</w:t>
      </w:r>
    </w:p>
    <w:p w:rsidR="00353E10" w:rsidRPr="000C3B69" w:rsidRDefault="00353E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подпись             И.О. Фамилия</w:t>
      </w:r>
    </w:p>
    <w:p w:rsidR="00353E10" w:rsidRPr="000C3B69" w:rsidRDefault="00353E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3E10" w:rsidRPr="000C3B69" w:rsidRDefault="00353E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М.П.</w:t>
      </w:r>
    </w:p>
    <w:p w:rsidR="00353E10" w:rsidRPr="000C3B69" w:rsidRDefault="00353E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3E10" w:rsidRPr="000C3B69" w:rsidRDefault="00353E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Члены врачебной комиссии:</w:t>
      </w:r>
    </w:p>
    <w:p w:rsidR="00353E10" w:rsidRPr="000C3B69" w:rsidRDefault="00353E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_______________ / ________________________</w:t>
      </w:r>
    </w:p>
    <w:p w:rsidR="00353E10" w:rsidRPr="000C3B69" w:rsidRDefault="00353E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подпись             И.О. Фамилия</w:t>
      </w:r>
    </w:p>
    <w:p w:rsidR="00353E10" w:rsidRPr="000C3B69" w:rsidRDefault="00353E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_______________ / ________________________</w:t>
      </w:r>
    </w:p>
    <w:p w:rsidR="00353E10" w:rsidRPr="000C3B69" w:rsidRDefault="00353E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подпись             И.О. Фамилия</w:t>
      </w:r>
    </w:p>
    <w:p w:rsidR="00353E10" w:rsidRPr="000C3B69" w:rsidRDefault="00353E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_______________ / ________________________</w:t>
      </w:r>
    </w:p>
    <w:p w:rsidR="00353E10" w:rsidRPr="000C3B69" w:rsidRDefault="00353E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подпись             И.О. Фамилия</w:t>
      </w:r>
    </w:p>
    <w:p w:rsidR="00353E10" w:rsidRPr="000C3B69" w:rsidRDefault="00353E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_______________ / ________________________</w:t>
      </w:r>
    </w:p>
    <w:p w:rsidR="00353E10" w:rsidRPr="000C3B69" w:rsidRDefault="00353E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подпись             И.О. Фамилия</w:t>
      </w:r>
    </w:p>
    <w:p w:rsidR="00353E10" w:rsidRPr="000C3B69" w:rsidRDefault="00353E1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3E10" w:rsidRPr="000C3B69" w:rsidRDefault="00353E1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>--------------------------------</w:t>
      </w:r>
    </w:p>
    <w:p w:rsidR="00353E10" w:rsidRPr="000C3B69" w:rsidRDefault="00353E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P194"/>
      <w:bookmarkEnd w:id="16"/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&lt;*&gt; Международная статистическая </w:t>
      </w:r>
      <w:hyperlink r:id="rId17">
        <w:r w:rsidRPr="000C3B69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классификация</w:t>
        </w:r>
      </w:hyperlink>
      <w:r w:rsidRPr="000C3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болезней и проблем, связанных со здоровьем.</w:t>
      </w:r>
    </w:p>
    <w:p w:rsidR="00353E10" w:rsidRPr="000C3B69" w:rsidRDefault="00353E1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3E10" w:rsidRPr="000C3B69" w:rsidRDefault="00353E1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3E10" w:rsidRPr="000C3B69" w:rsidRDefault="00353E10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0"/>
    <w:p w:rsidR="00390BF3" w:rsidRPr="000C3B69" w:rsidRDefault="00390BF3">
      <w:pPr>
        <w:rPr>
          <w:rFonts w:ascii="Times New Roman" w:hAnsi="Times New Roman" w:cs="Times New Roman"/>
          <w:color w:val="000000" w:themeColor="text1"/>
        </w:rPr>
      </w:pPr>
    </w:p>
    <w:sectPr w:rsidR="00390BF3" w:rsidRPr="000C3B69" w:rsidSect="00D36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E10"/>
    <w:rsid w:val="000C3B69"/>
    <w:rsid w:val="00353E10"/>
    <w:rsid w:val="0039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E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53E1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53E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53E1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E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53E1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53E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53E1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2467&amp;dst=100011" TargetMode="External"/><Relationship Id="rId13" Type="http://schemas.openxmlformats.org/officeDocument/2006/relationships/hyperlink" Target="https://login.consultant.ru/link/?req=doc&amp;base=LAW&amp;n=357669&amp;dst=10003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3468&amp;dst=100100" TargetMode="External"/><Relationship Id="rId12" Type="http://schemas.openxmlformats.org/officeDocument/2006/relationships/hyperlink" Target="https://login.consultant.ru/link/?req=doc&amp;base=LAW&amp;n=452984" TargetMode="External"/><Relationship Id="rId17" Type="http://schemas.openxmlformats.org/officeDocument/2006/relationships/hyperlink" Target="https://login.consultant.ru/link/?req=doc&amp;base=EXP&amp;n=73199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EXP&amp;n=73199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112&amp;dst=100626" TargetMode="External"/><Relationship Id="rId11" Type="http://schemas.openxmlformats.org/officeDocument/2006/relationships/hyperlink" Target="https://login.consultant.ru/link/?req=doc&amp;base=LAW&amp;n=402467&amp;dst=100011" TargetMode="External"/><Relationship Id="rId5" Type="http://schemas.openxmlformats.org/officeDocument/2006/relationships/hyperlink" Target="https://login.consultant.ru/link/?req=doc&amp;base=LAW&amp;n=402467&amp;dst=100011" TargetMode="External"/><Relationship Id="rId15" Type="http://schemas.openxmlformats.org/officeDocument/2006/relationships/hyperlink" Target="https://login.consultant.ru/link/?req=doc&amp;base=EXP&amp;n=731991" TargetMode="External"/><Relationship Id="rId10" Type="http://schemas.openxmlformats.org/officeDocument/2006/relationships/hyperlink" Target="https://login.consultant.ru/link/?req=doc&amp;base=LAW&amp;n=119747&amp;dst=10009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7669&amp;dst=100009" TargetMode="External"/><Relationship Id="rId14" Type="http://schemas.openxmlformats.org/officeDocument/2006/relationships/hyperlink" Target="https://login.consultant.ru/link/?req=doc&amp;base=LAW&amp;n=467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3111</Words>
  <Characters>17737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20807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Корчагина Наталья Андреевна</dc:creator>
  <cp:lastModifiedBy>Черноусов Вадим Сергеевич</cp:lastModifiedBy>
  <cp:revision>2</cp:revision>
  <dcterms:created xsi:type="dcterms:W3CDTF">2024-02-02T09:38:00Z</dcterms:created>
  <dcterms:modified xsi:type="dcterms:W3CDTF">2024-02-06T10:50:00Z</dcterms:modified>
</cp:coreProperties>
</file>